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1.1 -->
  <w:body>
    <w:p w:rsidR="00C36F45" w:rsidRPr="002A0B06" w14:paraId="7385C05D" w14:textId="55496F3B">
      <w:pPr>
        <w:rPr>
          <w:rFonts w:ascii="Bookman Old Style" w:hAnsi="Bookman Old Style"/>
          <w:sz w:val="28"/>
          <w:szCs w:val="28"/>
        </w:rPr>
      </w:pPr>
      <w:r w:rsidRPr="002A0B06">
        <w:rPr>
          <w:rFonts w:ascii="Bookman Old Style" w:hAnsi="Bookman Old Style"/>
          <w:sz w:val="28"/>
          <w:szCs w:val="28"/>
        </w:rPr>
        <w:t>HEALTH AND SAFETY POLICY – WINDSOR PICKLEBALL CLUB</w:t>
      </w:r>
    </w:p>
    <w:p w:rsidR="0014572C" w:rsidRPr="002A0B06" w14:paraId="353CE8FA" w14:textId="77777777">
      <w:pPr>
        <w:rPr>
          <w:rFonts w:ascii="Bookman Old Style" w:hAnsi="Bookman Old Style"/>
          <w:sz w:val="28"/>
          <w:szCs w:val="28"/>
        </w:rPr>
      </w:pPr>
    </w:p>
    <w:p w:rsidR="006918BE" w:rsidRPr="007570D4" w:rsidP="007570D4" w14:paraId="2020048E" w14:textId="25CFF366">
      <w:pPr>
        <w:pStyle w:val="ListParagraph"/>
        <w:numPr>
          <w:ilvl w:val="0"/>
          <w:numId w:val="31"/>
        </w:numPr>
        <w:rPr>
          <w:rFonts w:ascii="Bookman Old Style" w:hAnsi="Bookman Old Style"/>
          <w:sz w:val="28"/>
          <w:szCs w:val="28"/>
        </w:rPr>
      </w:pPr>
      <w:r w:rsidRPr="007570D4">
        <w:rPr>
          <w:rFonts w:ascii="Bookman Old Style" w:hAnsi="Bookman Old Style"/>
          <w:sz w:val="28"/>
          <w:szCs w:val="28"/>
        </w:rPr>
        <w:t>INTRODUCTION</w:t>
      </w:r>
    </w:p>
    <w:p w:rsidR="00C741B0" w:rsidRPr="002A0B06" w14:paraId="3C08DEE5" w14:textId="77777777">
      <w:pPr>
        <w:rPr>
          <w:rFonts w:ascii="Bookman Old Style" w:hAnsi="Bookman Old Style"/>
          <w:sz w:val="28"/>
          <w:szCs w:val="28"/>
        </w:rPr>
      </w:pPr>
    </w:p>
    <w:p w:rsidR="004B02AF" w:rsidP="00231419" w14:paraId="5355B89B" w14:textId="2FA74623">
      <w:pPr>
        <w:pStyle w:val="ListParagraph"/>
        <w:numPr>
          <w:ilvl w:val="1"/>
          <w:numId w:val="28"/>
        </w:numPr>
        <w:rPr>
          <w:rFonts w:ascii="Bookman Old Style" w:hAnsi="Bookman Old Style"/>
          <w:sz w:val="28"/>
          <w:szCs w:val="28"/>
        </w:rPr>
      </w:pPr>
      <w:r w:rsidRPr="00231419">
        <w:rPr>
          <w:rFonts w:ascii="Bookman Old Style" w:hAnsi="Bookman Old Style"/>
          <w:sz w:val="28"/>
          <w:szCs w:val="28"/>
        </w:rPr>
        <w:t xml:space="preserve">This document is created </w:t>
      </w:r>
      <w:r w:rsidRPr="00231419" w:rsidR="00EA56BD">
        <w:rPr>
          <w:rFonts w:ascii="Bookman Old Style" w:hAnsi="Bookman Old Style"/>
          <w:sz w:val="28"/>
          <w:szCs w:val="28"/>
        </w:rPr>
        <w:t xml:space="preserve">to set out how the </w:t>
      </w:r>
      <w:r w:rsidR="006C3E87">
        <w:rPr>
          <w:rFonts w:ascii="Bookman Old Style" w:hAnsi="Bookman Old Style"/>
          <w:sz w:val="28"/>
          <w:szCs w:val="28"/>
        </w:rPr>
        <w:t>W</w:t>
      </w:r>
      <w:r w:rsidR="00CF5414">
        <w:rPr>
          <w:rFonts w:ascii="Bookman Old Style" w:hAnsi="Bookman Old Style"/>
          <w:sz w:val="28"/>
          <w:szCs w:val="28"/>
        </w:rPr>
        <w:t xml:space="preserve">indsor </w:t>
      </w:r>
      <w:r w:rsidRPr="00231419" w:rsidR="00EA56BD">
        <w:rPr>
          <w:rFonts w:ascii="Bookman Old Style" w:hAnsi="Bookman Old Style"/>
          <w:sz w:val="28"/>
          <w:szCs w:val="28"/>
        </w:rPr>
        <w:t>P</w:t>
      </w:r>
      <w:r w:rsidR="00CF5414">
        <w:rPr>
          <w:rFonts w:ascii="Bookman Old Style" w:hAnsi="Bookman Old Style"/>
          <w:sz w:val="28"/>
          <w:szCs w:val="28"/>
        </w:rPr>
        <w:t xml:space="preserve">ickleball </w:t>
      </w:r>
      <w:r w:rsidRPr="00231419" w:rsidR="00EA56BD">
        <w:rPr>
          <w:rFonts w:ascii="Bookman Old Style" w:hAnsi="Bookman Old Style"/>
          <w:sz w:val="28"/>
          <w:szCs w:val="28"/>
        </w:rPr>
        <w:t>C</w:t>
      </w:r>
      <w:r w:rsidR="00CF5414">
        <w:rPr>
          <w:rFonts w:ascii="Bookman Old Style" w:hAnsi="Bookman Old Style"/>
          <w:sz w:val="28"/>
          <w:szCs w:val="28"/>
        </w:rPr>
        <w:t>lub (WPC)</w:t>
      </w:r>
      <w:r w:rsidRPr="00231419" w:rsidR="00EA56BD">
        <w:rPr>
          <w:rFonts w:ascii="Bookman Old Style" w:hAnsi="Bookman Old Style"/>
          <w:sz w:val="28"/>
          <w:szCs w:val="28"/>
        </w:rPr>
        <w:t xml:space="preserve"> will provide duty of care, risk assessment, insurance, first aid and emergency procedures</w:t>
      </w:r>
      <w:r w:rsidRPr="00231419" w:rsidR="002A0B06">
        <w:rPr>
          <w:rFonts w:ascii="Bookman Old Style" w:hAnsi="Bookman Old Style"/>
          <w:sz w:val="28"/>
          <w:szCs w:val="28"/>
        </w:rPr>
        <w:t>.</w:t>
      </w:r>
    </w:p>
    <w:p w:rsidR="005F60C4" w:rsidRPr="00231419" w:rsidP="005F60C4" w14:paraId="094ACCB3" w14:textId="77777777">
      <w:pPr>
        <w:pStyle w:val="ListParagraph"/>
        <w:rPr>
          <w:rFonts w:ascii="Bookman Old Style" w:hAnsi="Bookman Old Style"/>
          <w:sz w:val="28"/>
          <w:szCs w:val="28"/>
        </w:rPr>
      </w:pPr>
    </w:p>
    <w:p w:rsidR="005F60C4" w:rsidRPr="00F615FB" w:rsidP="005F60C4" w14:paraId="06B4BBE3" w14:textId="7E077DD6">
      <w:pPr>
        <w:pStyle w:val="ListParagraph"/>
        <w:numPr>
          <w:ilvl w:val="1"/>
          <w:numId w:val="28"/>
        </w:numPr>
        <w:rPr>
          <w:rFonts w:ascii="Bookman Old Style" w:hAnsi="Bookman Old Style"/>
          <w:sz w:val="28"/>
          <w:szCs w:val="28"/>
        </w:rPr>
      </w:pPr>
      <w:r>
        <w:rPr>
          <w:rFonts w:ascii="Bookman Old Style" w:hAnsi="Bookman Old Style"/>
          <w:sz w:val="28"/>
          <w:szCs w:val="28"/>
        </w:rPr>
        <w:t>The WPC Board is responsible for ensuring that adequate insurance is in place for Public Liability</w:t>
      </w:r>
      <w:r w:rsidR="002B1AA6">
        <w:rPr>
          <w:rFonts w:ascii="Bookman Old Style" w:hAnsi="Bookman Old Style"/>
          <w:sz w:val="28"/>
          <w:szCs w:val="28"/>
        </w:rPr>
        <w:t xml:space="preserve"> and any special insurance that may be required</w:t>
      </w:r>
      <w:r w:rsidR="00965F9D">
        <w:rPr>
          <w:rFonts w:ascii="Bookman Old Style" w:hAnsi="Bookman Old Style"/>
          <w:sz w:val="28"/>
          <w:szCs w:val="28"/>
        </w:rPr>
        <w:t xml:space="preserve"> from time to time for specific projects or events.</w:t>
      </w:r>
    </w:p>
    <w:p w:rsidR="005F60C4" w:rsidP="005F60C4" w14:paraId="107C2C1B" w14:textId="77777777">
      <w:pPr>
        <w:pStyle w:val="ListParagraph"/>
        <w:rPr>
          <w:rFonts w:ascii="Bookman Old Style" w:hAnsi="Bookman Old Style"/>
          <w:sz w:val="28"/>
          <w:szCs w:val="28"/>
        </w:rPr>
      </w:pPr>
    </w:p>
    <w:p w:rsidR="00965F9D" w:rsidP="00231419" w14:paraId="5B337546" w14:textId="753B598F">
      <w:pPr>
        <w:pStyle w:val="ListParagraph"/>
        <w:numPr>
          <w:ilvl w:val="1"/>
          <w:numId w:val="28"/>
        </w:numPr>
        <w:rPr>
          <w:rFonts w:ascii="Bookman Old Style" w:hAnsi="Bookman Old Style"/>
          <w:sz w:val="28"/>
          <w:szCs w:val="28"/>
        </w:rPr>
      </w:pPr>
      <w:r>
        <w:rPr>
          <w:rFonts w:ascii="Bookman Old Style" w:hAnsi="Bookman Old Style"/>
          <w:sz w:val="28"/>
          <w:szCs w:val="28"/>
        </w:rPr>
        <w:t xml:space="preserve">The </w:t>
      </w:r>
      <w:r w:rsidR="000E06CB">
        <w:rPr>
          <w:rFonts w:ascii="Bookman Old Style" w:hAnsi="Bookman Old Style"/>
          <w:sz w:val="28"/>
          <w:szCs w:val="28"/>
        </w:rPr>
        <w:t xml:space="preserve">WPC </w:t>
      </w:r>
      <w:r>
        <w:rPr>
          <w:rFonts w:ascii="Bookman Old Style" w:hAnsi="Bookman Old Style"/>
          <w:sz w:val="28"/>
          <w:szCs w:val="28"/>
        </w:rPr>
        <w:t xml:space="preserve">Board will endeavour to ensure that all locations of play have established health and safety policies and practices in place and encourage members to be aware of, understand and follow said policies and procedures. </w:t>
      </w:r>
      <w:r w:rsidR="0014431E">
        <w:rPr>
          <w:rFonts w:ascii="Bookman Old Style" w:hAnsi="Bookman Old Style"/>
          <w:sz w:val="28"/>
          <w:szCs w:val="28"/>
        </w:rPr>
        <w:t>Where this is not possible, the Board shall endeavour to</w:t>
      </w:r>
      <w:r w:rsidR="008C6577">
        <w:rPr>
          <w:rFonts w:ascii="Bookman Old Style" w:hAnsi="Bookman Old Style"/>
          <w:sz w:val="28"/>
          <w:szCs w:val="28"/>
        </w:rPr>
        <w:t>:</w:t>
      </w:r>
    </w:p>
    <w:p w:rsidR="00677520" w:rsidP="00677520" w14:paraId="59ED91D9" w14:textId="77777777">
      <w:pPr>
        <w:pStyle w:val="ListParagraph"/>
        <w:rPr>
          <w:rFonts w:ascii="Bookman Old Style" w:hAnsi="Bookman Old Style"/>
          <w:sz w:val="28"/>
          <w:szCs w:val="28"/>
        </w:rPr>
      </w:pPr>
    </w:p>
    <w:p w:rsidR="008C6577" w:rsidP="002D53AA" w14:paraId="125F598B" w14:textId="4CF290FA">
      <w:pPr>
        <w:pStyle w:val="ListParagraph"/>
        <w:numPr>
          <w:ilvl w:val="0"/>
          <w:numId w:val="32"/>
        </w:numPr>
        <w:rPr>
          <w:rFonts w:ascii="Bookman Old Style" w:hAnsi="Bookman Old Style"/>
          <w:sz w:val="28"/>
          <w:szCs w:val="28"/>
        </w:rPr>
      </w:pPr>
      <w:r>
        <w:rPr>
          <w:rFonts w:ascii="Bookman Old Style" w:hAnsi="Bookman Old Style"/>
          <w:sz w:val="28"/>
          <w:szCs w:val="28"/>
        </w:rPr>
        <w:t xml:space="preserve">Undertake regular, recorded risk assessments of all activities undertaken by the </w:t>
      </w:r>
      <w:r w:rsidR="006C3E87">
        <w:rPr>
          <w:rFonts w:ascii="Bookman Old Style" w:hAnsi="Bookman Old Style"/>
          <w:sz w:val="28"/>
          <w:szCs w:val="28"/>
        </w:rPr>
        <w:t>WPC</w:t>
      </w:r>
      <w:r w:rsidR="0072294D">
        <w:rPr>
          <w:rFonts w:ascii="Bookman Old Style" w:hAnsi="Bookman Old Style"/>
          <w:sz w:val="28"/>
          <w:szCs w:val="28"/>
        </w:rPr>
        <w:t>.</w:t>
      </w:r>
    </w:p>
    <w:p w:rsidR="005F2906" w:rsidP="005F2906" w14:paraId="1B375983" w14:textId="77777777">
      <w:pPr>
        <w:pStyle w:val="ListParagraph"/>
        <w:ind w:left="1800"/>
        <w:rPr>
          <w:rFonts w:ascii="Bookman Old Style" w:hAnsi="Bookman Old Style"/>
          <w:sz w:val="28"/>
          <w:szCs w:val="28"/>
        </w:rPr>
      </w:pPr>
    </w:p>
    <w:p w:rsidR="0072294D" w:rsidP="005F2906" w14:paraId="1F1596C7" w14:textId="591E8C16">
      <w:pPr>
        <w:pStyle w:val="ListParagraph"/>
        <w:numPr>
          <w:ilvl w:val="0"/>
          <w:numId w:val="33"/>
        </w:numPr>
        <w:rPr>
          <w:rFonts w:ascii="Bookman Old Style" w:hAnsi="Bookman Old Style"/>
          <w:sz w:val="28"/>
          <w:szCs w:val="28"/>
        </w:rPr>
      </w:pPr>
      <w:r>
        <w:rPr>
          <w:rFonts w:ascii="Bookman Old Style" w:hAnsi="Bookman Old Style"/>
          <w:sz w:val="28"/>
          <w:szCs w:val="28"/>
        </w:rPr>
        <w:t>Create a safe environment by putting health and safety measures in place as identified by the assessment.</w:t>
      </w:r>
    </w:p>
    <w:p w:rsidR="005F2906" w:rsidP="005F2906" w14:paraId="64C13DE8" w14:textId="77777777">
      <w:pPr>
        <w:pStyle w:val="ListParagraph"/>
        <w:ind w:left="1800"/>
        <w:rPr>
          <w:rFonts w:ascii="Bookman Old Style" w:hAnsi="Bookman Old Style"/>
          <w:sz w:val="28"/>
          <w:szCs w:val="28"/>
        </w:rPr>
      </w:pPr>
    </w:p>
    <w:p w:rsidR="0072294D" w:rsidP="005F2906" w14:paraId="527DDBEB" w14:textId="4FDDF790">
      <w:pPr>
        <w:pStyle w:val="ListParagraph"/>
        <w:numPr>
          <w:ilvl w:val="0"/>
          <w:numId w:val="34"/>
        </w:numPr>
        <w:rPr>
          <w:rFonts w:ascii="Bookman Old Style" w:hAnsi="Bookman Old Style"/>
          <w:sz w:val="28"/>
          <w:szCs w:val="28"/>
        </w:rPr>
      </w:pPr>
      <w:r>
        <w:rPr>
          <w:rFonts w:ascii="Bookman Old Style" w:hAnsi="Bookman Old Style"/>
          <w:sz w:val="28"/>
          <w:szCs w:val="28"/>
        </w:rPr>
        <w:t xml:space="preserve">Ensure that all members are aware of, understand and follow the </w:t>
      </w:r>
      <w:r w:rsidR="006C3E87">
        <w:rPr>
          <w:rFonts w:ascii="Bookman Old Style" w:hAnsi="Bookman Old Style"/>
          <w:sz w:val="28"/>
          <w:szCs w:val="28"/>
        </w:rPr>
        <w:t>WPC</w:t>
      </w:r>
      <w:r w:rsidR="00270195">
        <w:rPr>
          <w:rFonts w:ascii="Bookman Old Style" w:hAnsi="Bookman Old Style"/>
          <w:sz w:val="28"/>
          <w:szCs w:val="28"/>
        </w:rPr>
        <w:t>’s Health and Safety policy.</w:t>
      </w:r>
    </w:p>
    <w:p w:rsidR="005F2906" w:rsidP="005F2906" w14:paraId="57BE88F9" w14:textId="77777777">
      <w:pPr>
        <w:pStyle w:val="ListParagraph"/>
        <w:ind w:left="1800"/>
        <w:rPr>
          <w:rFonts w:ascii="Bookman Old Style" w:hAnsi="Bookman Old Style"/>
          <w:sz w:val="28"/>
          <w:szCs w:val="28"/>
        </w:rPr>
      </w:pPr>
    </w:p>
    <w:p w:rsidR="00270195" w:rsidP="005F2906" w14:paraId="007742E3" w14:textId="6833AC62">
      <w:pPr>
        <w:pStyle w:val="ListParagraph"/>
        <w:numPr>
          <w:ilvl w:val="0"/>
          <w:numId w:val="35"/>
        </w:numPr>
        <w:rPr>
          <w:rFonts w:ascii="Bookman Old Style" w:hAnsi="Bookman Old Style"/>
          <w:sz w:val="28"/>
          <w:szCs w:val="28"/>
        </w:rPr>
      </w:pPr>
      <w:r>
        <w:rPr>
          <w:rFonts w:ascii="Bookman Old Style" w:hAnsi="Bookman Old Style"/>
          <w:sz w:val="28"/>
          <w:szCs w:val="28"/>
        </w:rPr>
        <w:t>Ensure that emergency operating procedures are in place and know</w:t>
      </w:r>
      <w:r w:rsidR="004F39F7">
        <w:rPr>
          <w:rFonts w:ascii="Bookman Old Style" w:hAnsi="Bookman Old Style"/>
          <w:sz w:val="28"/>
          <w:szCs w:val="28"/>
        </w:rPr>
        <w:t>n</w:t>
      </w:r>
      <w:r>
        <w:rPr>
          <w:rFonts w:ascii="Bookman Old Style" w:hAnsi="Bookman Old Style"/>
          <w:sz w:val="28"/>
          <w:szCs w:val="28"/>
        </w:rPr>
        <w:t xml:space="preserve"> by all </w:t>
      </w:r>
      <w:r w:rsidR="000E06CB">
        <w:rPr>
          <w:rFonts w:ascii="Bookman Old Style" w:hAnsi="Bookman Old Style"/>
          <w:sz w:val="28"/>
          <w:szCs w:val="28"/>
        </w:rPr>
        <w:t>session convenors</w:t>
      </w:r>
      <w:r w:rsidR="00446C90">
        <w:rPr>
          <w:rFonts w:ascii="Bookman Old Style" w:hAnsi="Bookman Old Style"/>
          <w:sz w:val="28"/>
          <w:szCs w:val="28"/>
        </w:rPr>
        <w:t>.</w:t>
      </w:r>
    </w:p>
    <w:p w:rsidR="005F2906" w:rsidP="005F04B8" w14:paraId="7706CE56" w14:textId="77777777">
      <w:pPr>
        <w:pStyle w:val="ListParagraph"/>
        <w:ind w:left="1800"/>
        <w:rPr>
          <w:rFonts w:ascii="Bookman Old Style" w:hAnsi="Bookman Old Style"/>
          <w:sz w:val="28"/>
          <w:szCs w:val="28"/>
        </w:rPr>
      </w:pPr>
    </w:p>
    <w:p w:rsidR="004F39F7" w:rsidP="005F2906" w14:paraId="16F6D78A" w14:textId="29769C59">
      <w:pPr>
        <w:pStyle w:val="ListParagraph"/>
        <w:numPr>
          <w:ilvl w:val="0"/>
          <w:numId w:val="36"/>
        </w:numPr>
        <w:rPr>
          <w:rFonts w:ascii="Bookman Old Style" w:hAnsi="Bookman Old Style"/>
          <w:sz w:val="28"/>
          <w:szCs w:val="28"/>
        </w:rPr>
      </w:pPr>
      <w:r>
        <w:rPr>
          <w:rFonts w:ascii="Bookman Old Style" w:hAnsi="Bookman Old Style"/>
          <w:sz w:val="28"/>
          <w:szCs w:val="28"/>
        </w:rPr>
        <w:t>Report any injuries or accidents sustained during any club activity or whilst on the premises the WPC is using.</w:t>
      </w:r>
    </w:p>
    <w:p w:rsidR="005F04B8" w:rsidRPr="00D406F9" w:rsidP="005F04B8" w14:paraId="78355E60" w14:textId="77777777">
      <w:pPr>
        <w:pStyle w:val="ListParagraph"/>
        <w:ind w:left="1800"/>
        <w:rPr>
          <w:rFonts w:ascii="Bookman Old Style" w:hAnsi="Bookman Old Style"/>
          <w:sz w:val="28"/>
          <w:szCs w:val="28"/>
        </w:rPr>
      </w:pPr>
    </w:p>
    <w:p w:rsidR="00D52447" w:rsidP="005F2906" w14:paraId="70F494A9" w14:textId="3BC7B6BB">
      <w:pPr>
        <w:pStyle w:val="ListParagraph"/>
        <w:numPr>
          <w:ilvl w:val="0"/>
          <w:numId w:val="37"/>
        </w:numPr>
        <w:rPr>
          <w:rFonts w:ascii="Bookman Old Style" w:hAnsi="Bookman Old Style"/>
          <w:sz w:val="28"/>
          <w:szCs w:val="28"/>
        </w:rPr>
      </w:pPr>
      <w:r>
        <w:rPr>
          <w:rFonts w:ascii="Bookman Old Style" w:hAnsi="Bookman Old Style"/>
          <w:sz w:val="28"/>
          <w:szCs w:val="28"/>
        </w:rPr>
        <w:t xml:space="preserve">Ensure </w:t>
      </w:r>
      <w:r w:rsidR="00AA7166">
        <w:rPr>
          <w:rFonts w:ascii="Bookman Old Style" w:hAnsi="Bookman Old Style"/>
          <w:sz w:val="28"/>
          <w:szCs w:val="28"/>
        </w:rPr>
        <w:t>that the implementation of the policy is reviewed regularly and monitored for effectiveness.</w:t>
      </w:r>
    </w:p>
    <w:p w:rsidR="00677520" w:rsidP="00677520" w14:paraId="29EB78A6" w14:textId="77777777">
      <w:pPr>
        <w:pStyle w:val="ListParagraph"/>
        <w:rPr>
          <w:rFonts w:ascii="Bookman Old Style" w:hAnsi="Bookman Old Style"/>
          <w:sz w:val="28"/>
          <w:szCs w:val="28"/>
        </w:rPr>
      </w:pPr>
    </w:p>
    <w:p w:rsidR="00D370B0" w:rsidP="00D370B0" w14:paraId="428199EE" w14:textId="5C4DCF7E">
      <w:pPr>
        <w:pStyle w:val="ListParagraph"/>
        <w:numPr>
          <w:ilvl w:val="1"/>
          <w:numId w:val="28"/>
        </w:numPr>
        <w:rPr>
          <w:rFonts w:ascii="Bookman Old Style" w:hAnsi="Bookman Old Style"/>
          <w:sz w:val="28"/>
          <w:szCs w:val="28"/>
        </w:rPr>
      </w:pPr>
      <w:r w:rsidRPr="00D370B0">
        <w:rPr>
          <w:rFonts w:ascii="Bookman Old Style" w:hAnsi="Bookman Old Style"/>
          <w:sz w:val="28"/>
          <w:szCs w:val="28"/>
        </w:rPr>
        <w:t xml:space="preserve">At the beginning of each session the Convenor </w:t>
      </w:r>
      <w:r w:rsidR="00A041F8">
        <w:rPr>
          <w:rFonts w:ascii="Bookman Old Style" w:hAnsi="Bookman Old Style"/>
          <w:sz w:val="28"/>
          <w:szCs w:val="28"/>
        </w:rPr>
        <w:t>should</w:t>
      </w:r>
      <w:r w:rsidRPr="00D370B0">
        <w:rPr>
          <w:rFonts w:ascii="Bookman Old Style" w:hAnsi="Bookman Old Style"/>
          <w:sz w:val="28"/>
          <w:szCs w:val="28"/>
        </w:rPr>
        <w:t xml:space="preserve"> complete a short safety briefing, </w:t>
      </w:r>
      <w:r w:rsidRPr="00D370B0" w:rsidR="00FA2419">
        <w:rPr>
          <w:rFonts w:ascii="Bookman Old Style" w:hAnsi="Bookman Old Style"/>
          <w:sz w:val="28"/>
          <w:szCs w:val="28"/>
        </w:rPr>
        <w:t>depending on the venue and if there are new members or players present. This will include but is not limited to:</w:t>
      </w:r>
    </w:p>
    <w:p w:rsidR="00E65F41" w:rsidP="00D370B0" w14:paraId="58891BBD" w14:textId="50E5B3BD">
      <w:pPr>
        <w:ind w:left="1440"/>
        <w:rPr>
          <w:rFonts w:ascii="Bookman Old Style" w:hAnsi="Bookman Old Style"/>
          <w:sz w:val="28"/>
          <w:szCs w:val="28"/>
        </w:rPr>
      </w:pPr>
      <w:r w:rsidRPr="00D370B0">
        <w:rPr>
          <w:rFonts w:ascii="Bookman Old Style" w:hAnsi="Bookman Old Style"/>
          <w:sz w:val="28"/>
          <w:szCs w:val="28"/>
        </w:rPr>
        <w:t>-</w:t>
      </w:r>
      <w:r>
        <w:rPr>
          <w:rFonts w:ascii="Bookman Old Style" w:hAnsi="Bookman Old Style"/>
          <w:sz w:val="28"/>
          <w:szCs w:val="28"/>
        </w:rPr>
        <w:t xml:space="preserve">general safe play </w:t>
      </w:r>
      <w:r w:rsidR="00436A46">
        <w:rPr>
          <w:rFonts w:ascii="Bookman Old Style" w:hAnsi="Bookman Old Style"/>
          <w:sz w:val="28"/>
          <w:szCs w:val="28"/>
        </w:rPr>
        <w:t>guidelines.</w:t>
      </w:r>
    </w:p>
    <w:p w:rsidR="007D227B" w:rsidP="00D370B0" w14:paraId="0BFD6A24" w14:textId="3E902AFB">
      <w:pPr>
        <w:ind w:left="1440"/>
        <w:rPr>
          <w:rFonts w:ascii="Bookman Old Style" w:hAnsi="Bookman Old Style"/>
          <w:sz w:val="28"/>
          <w:szCs w:val="28"/>
        </w:rPr>
      </w:pPr>
      <w:r>
        <w:rPr>
          <w:rFonts w:ascii="Bookman Old Style" w:hAnsi="Bookman Old Style"/>
          <w:sz w:val="28"/>
          <w:szCs w:val="28"/>
        </w:rPr>
        <w:t xml:space="preserve">-location of washroom facilities and </w:t>
      </w:r>
      <w:r w:rsidR="00FC371D">
        <w:rPr>
          <w:rFonts w:ascii="Bookman Old Style" w:hAnsi="Bookman Old Style"/>
          <w:sz w:val="28"/>
          <w:szCs w:val="28"/>
        </w:rPr>
        <w:t xml:space="preserve">drinking </w:t>
      </w:r>
      <w:r w:rsidR="00436A46">
        <w:rPr>
          <w:rFonts w:ascii="Bookman Old Style" w:hAnsi="Bookman Old Style"/>
          <w:sz w:val="28"/>
          <w:szCs w:val="28"/>
        </w:rPr>
        <w:t>fountains.</w:t>
      </w:r>
    </w:p>
    <w:p w:rsidR="00E65F41" w:rsidP="00D370B0" w14:paraId="518C7CC4" w14:textId="5BC7894D">
      <w:pPr>
        <w:ind w:left="1440"/>
        <w:rPr>
          <w:rFonts w:ascii="Bookman Old Style" w:hAnsi="Bookman Old Style"/>
          <w:sz w:val="28"/>
          <w:szCs w:val="28"/>
        </w:rPr>
      </w:pPr>
      <w:r>
        <w:rPr>
          <w:rFonts w:ascii="Bookman Old Style" w:hAnsi="Bookman Old Style"/>
          <w:sz w:val="28"/>
          <w:szCs w:val="28"/>
        </w:rPr>
        <w:t xml:space="preserve">-fire evacuation </w:t>
      </w:r>
      <w:r w:rsidR="00436A46">
        <w:rPr>
          <w:rFonts w:ascii="Bookman Old Style" w:hAnsi="Bookman Old Style"/>
          <w:sz w:val="28"/>
          <w:szCs w:val="28"/>
        </w:rPr>
        <w:t>procedure.</w:t>
      </w:r>
    </w:p>
    <w:p w:rsidR="00D370B0" w:rsidP="00D370B0" w14:paraId="20C5251C" w14:textId="3A40B16B">
      <w:pPr>
        <w:ind w:left="1440"/>
        <w:rPr>
          <w:rFonts w:ascii="Bookman Old Style" w:hAnsi="Bookman Old Style"/>
          <w:sz w:val="28"/>
          <w:szCs w:val="28"/>
        </w:rPr>
      </w:pPr>
      <w:r>
        <w:rPr>
          <w:rFonts w:ascii="Bookman Old Style" w:hAnsi="Bookman Old Style"/>
          <w:sz w:val="28"/>
          <w:szCs w:val="28"/>
        </w:rPr>
        <w:t xml:space="preserve">-First Aid provision and First Aid kit </w:t>
      </w:r>
      <w:r w:rsidR="00436A46">
        <w:rPr>
          <w:rFonts w:ascii="Bookman Old Style" w:hAnsi="Bookman Old Style"/>
          <w:sz w:val="28"/>
          <w:szCs w:val="28"/>
        </w:rPr>
        <w:t>location.</w:t>
      </w:r>
    </w:p>
    <w:p w:rsidR="00395279" w:rsidP="00D370B0" w14:paraId="7DB94DDD" w14:textId="26C2AF36">
      <w:pPr>
        <w:ind w:left="1440"/>
        <w:rPr>
          <w:rFonts w:ascii="Bookman Old Style" w:hAnsi="Bookman Old Style"/>
          <w:sz w:val="28"/>
          <w:szCs w:val="28"/>
        </w:rPr>
      </w:pPr>
      <w:r>
        <w:rPr>
          <w:rFonts w:ascii="Bookman Old Style" w:hAnsi="Bookman Old Style"/>
          <w:sz w:val="28"/>
          <w:szCs w:val="28"/>
        </w:rPr>
        <w:t>-AED location in building or closest known location when outside play.</w:t>
      </w:r>
    </w:p>
    <w:p w:rsidR="00E0243F" w:rsidP="00E0243F" w14:paraId="1D3CE8DC" w14:textId="77777777">
      <w:pPr>
        <w:rPr>
          <w:rFonts w:ascii="Bookman Old Style" w:hAnsi="Bookman Old Style"/>
          <w:sz w:val="28"/>
          <w:szCs w:val="28"/>
        </w:rPr>
      </w:pPr>
    </w:p>
    <w:p w:rsidR="001319E1" w:rsidP="00B7319D" w14:paraId="118B1A9B" w14:textId="3FAB3A39">
      <w:pPr>
        <w:pStyle w:val="ListParagraph"/>
        <w:numPr>
          <w:ilvl w:val="0"/>
          <w:numId w:val="31"/>
        </w:numPr>
        <w:rPr>
          <w:rFonts w:ascii="Bookman Old Style" w:hAnsi="Bookman Old Style"/>
          <w:sz w:val="28"/>
          <w:szCs w:val="28"/>
        </w:rPr>
      </w:pPr>
      <w:r w:rsidRPr="00B7319D">
        <w:rPr>
          <w:rFonts w:ascii="Bookman Old Style" w:hAnsi="Bookman Old Style"/>
          <w:sz w:val="28"/>
          <w:szCs w:val="28"/>
        </w:rPr>
        <w:t>GENERAL SAFE PLAY GUIDELINES AND PRI</w:t>
      </w:r>
      <w:r w:rsidRPr="00B7319D" w:rsidR="007570D4">
        <w:rPr>
          <w:rFonts w:ascii="Bookman Old Style" w:hAnsi="Bookman Old Style"/>
          <w:sz w:val="28"/>
          <w:szCs w:val="28"/>
        </w:rPr>
        <w:t>N</w:t>
      </w:r>
      <w:r w:rsidRPr="00B7319D">
        <w:rPr>
          <w:rFonts w:ascii="Bookman Old Style" w:hAnsi="Bookman Old Style"/>
          <w:sz w:val="28"/>
          <w:szCs w:val="28"/>
        </w:rPr>
        <w:t>CIPLES</w:t>
      </w:r>
    </w:p>
    <w:p w:rsidR="005F60C4" w:rsidRPr="00B7319D" w:rsidP="005F60C4" w14:paraId="368F27A6" w14:textId="77777777">
      <w:pPr>
        <w:pStyle w:val="ListParagraph"/>
        <w:rPr>
          <w:rFonts w:ascii="Bookman Old Style" w:hAnsi="Bookman Old Style"/>
          <w:sz w:val="28"/>
          <w:szCs w:val="28"/>
        </w:rPr>
      </w:pPr>
    </w:p>
    <w:p w:rsidR="00157304" w:rsidRPr="00A752E0" w:rsidP="00A752E0" w14:paraId="746C9F96" w14:textId="77777777">
      <w:pPr>
        <w:rPr>
          <w:rFonts w:ascii="Bookman Old Style" w:hAnsi="Bookman Old Style"/>
          <w:sz w:val="28"/>
          <w:szCs w:val="28"/>
        </w:rPr>
      </w:pPr>
      <w:r w:rsidRPr="00A752E0">
        <w:rPr>
          <w:rFonts w:ascii="Bookman Old Style" w:hAnsi="Bookman Old Style"/>
          <w:sz w:val="28"/>
          <w:szCs w:val="28"/>
        </w:rPr>
        <w:t>2.1 Appropriate Footwear: Players should wear appropriate clothing and foot</w:t>
      </w:r>
      <w:r w:rsidRPr="00A752E0" w:rsidR="00890E5C">
        <w:rPr>
          <w:rFonts w:ascii="Bookman Old Style" w:hAnsi="Bookman Old Style"/>
          <w:sz w:val="28"/>
          <w:szCs w:val="28"/>
        </w:rPr>
        <w:t xml:space="preserve">wear. </w:t>
      </w:r>
    </w:p>
    <w:p w:rsidR="00B7319D" w:rsidP="005F04B8" w14:paraId="0440A94A" w14:textId="181ABC1E">
      <w:pPr>
        <w:pStyle w:val="ListParagraph"/>
        <w:numPr>
          <w:ilvl w:val="0"/>
          <w:numId w:val="38"/>
        </w:numPr>
        <w:rPr>
          <w:rFonts w:ascii="Bookman Old Style" w:hAnsi="Bookman Old Style"/>
          <w:sz w:val="28"/>
          <w:szCs w:val="28"/>
        </w:rPr>
      </w:pPr>
      <w:r>
        <w:rPr>
          <w:rFonts w:ascii="Bookman Old Style" w:hAnsi="Bookman Old Style"/>
          <w:sz w:val="28"/>
          <w:szCs w:val="28"/>
        </w:rPr>
        <w:t>Court shoes are recommended over running or training shoes.</w:t>
      </w:r>
      <w:r w:rsidR="00157304">
        <w:rPr>
          <w:rFonts w:ascii="Bookman Old Style" w:hAnsi="Bookman Old Style"/>
          <w:sz w:val="28"/>
          <w:szCs w:val="28"/>
        </w:rPr>
        <w:t xml:space="preserve"> </w:t>
      </w:r>
    </w:p>
    <w:p w:rsidR="005F04B8" w:rsidP="005F04B8" w14:paraId="5B911A83" w14:textId="77777777">
      <w:pPr>
        <w:pStyle w:val="ListParagraph"/>
        <w:ind w:left="2160"/>
        <w:rPr>
          <w:rFonts w:ascii="Bookman Old Style" w:hAnsi="Bookman Old Style"/>
          <w:sz w:val="28"/>
          <w:szCs w:val="28"/>
        </w:rPr>
      </w:pPr>
    </w:p>
    <w:p w:rsidR="00A03707" w:rsidRPr="005F04B8" w:rsidP="005F04B8" w14:paraId="1DC99FD1" w14:textId="54AF9C58">
      <w:pPr>
        <w:pStyle w:val="ListParagraph"/>
        <w:numPr>
          <w:ilvl w:val="0"/>
          <w:numId w:val="38"/>
        </w:numPr>
        <w:rPr>
          <w:rFonts w:ascii="Bookman Old Style" w:hAnsi="Bookman Old Style"/>
          <w:sz w:val="24"/>
          <w:szCs w:val="24"/>
        </w:rPr>
      </w:pPr>
      <w:r w:rsidRPr="005F04B8">
        <w:rPr>
          <w:rFonts w:ascii="Bookman Old Style" w:hAnsi="Bookman Old Style"/>
          <w:sz w:val="28"/>
          <w:szCs w:val="28"/>
        </w:rPr>
        <w:t>Safety/sport glasses are highly recommended. High impact safety glasses should be worn while playing pickleball. Eye injuries can occur from being hit in the eye with the ball. Injuries often occur from a deflection off your own paddle or your partner’s paddle. High impact safety glasses will prevent serious eye injuries</w:t>
      </w:r>
      <w:r w:rsidRPr="005F04B8" w:rsidR="00D21025">
        <w:rPr>
          <w:rFonts w:ascii="Bookman Old Style" w:hAnsi="Bookman Old Style"/>
          <w:sz w:val="28"/>
          <w:szCs w:val="28"/>
        </w:rPr>
        <w:t>.</w:t>
      </w:r>
    </w:p>
    <w:p w:rsidR="00A03707" w:rsidP="00A03707" w14:paraId="464582F8" w14:textId="5B04D690">
      <w:pPr>
        <w:pStyle w:val="ListParagraph"/>
        <w:ind w:left="1440"/>
        <w:rPr>
          <w:rFonts w:ascii="Bookman Old Style" w:hAnsi="Bookman Old Style"/>
          <w:sz w:val="28"/>
          <w:szCs w:val="28"/>
        </w:rPr>
      </w:pPr>
    </w:p>
    <w:p w:rsidR="00175E62" w:rsidRPr="00F25AE1" w:rsidP="00F25AE1" w14:paraId="121710A7" w14:textId="573AA842">
      <w:pPr>
        <w:rPr>
          <w:rFonts w:ascii="Bookman Old Style" w:hAnsi="Bookman Old Style"/>
          <w:sz w:val="28"/>
          <w:szCs w:val="28"/>
        </w:rPr>
      </w:pPr>
      <w:r w:rsidRPr="00F25AE1">
        <w:rPr>
          <w:rFonts w:ascii="Bookman Old Style" w:hAnsi="Bookman Old Style"/>
          <w:sz w:val="28"/>
          <w:szCs w:val="28"/>
        </w:rPr>
        <w:t xml:space="preserve">2.2 </w:t>
      </w:r>
      <w:r w:rsidRPr="00F25AE1" w:rsidR="00016DA4">
        <w:rPr>
          <w:rFonts w:ascii="Bookman Old Style" w:hAnsi="Bookman Old Style"/>
          <w:sz w:val="28"/>
          <w:szCs w:val="28"/>
        </w:rPr>
        <w:t>All members of WPC (event organizers</w:t>
      </w:r>
      <w:r w:rsidRPr="00F25AE1" w:rsidR="00583988">
        <w:rPr>
          <w:rFonts w:ascii="Bookman Old Style" w:hAnsi="Bookman Old Style"/>
          <w:sz w:val="28"/>
          <w:szCs w:val="28"/>
        </w:rPr>
        <w:t xml:space="preserve">, convenors, Board members) should </w:t>
      </w:r>
      <w:r w:rsidRPr="00F25AE1" w:rsidR="00F46E5B">
        <w:rPr>
          <w:rFonts w:ascii="Bookman Old Style" w:hAnsi="Bookman Old Style"/>
          <w:sz w:val="28"/>
          <w:szCs w:val="28"/>
        </w:rPr>
        <w:t>always evaluate general playing conditions</w:t>
      </w:r>
      <w:r w:rsidRPr="00F25AE1" w:rsidR="000F0FBD">
        <w:rPr>
          <w:rFonts w:ascii="Bookman Old Style" w:hAnsi="Bookman Old Style"/>
          <w:sz w:val="28"/>
          <w:szCs w:val="28"/>
        </w:rPr>
        <w:t xml:space="preserve"> for </w:t>
      </w:r>
      <w:r w:rsidRPr="00F25AE1" w:rsidR="000F0FBD">
        <w:rPr>
          <w:rFonts w:ascii="Bookman Old Style" w:hAnsi="Bookman Old Style"/>
          <w:sz w:val="28"/>
          <w:szCs w:val="28"/>
        </w:rPr>
        <w:t>obstacles (twigs, branches</w:t>
      </w:r>
      <w:r w:rsidRPr="00F25AE1" w:rsidR="008E0663">
        <w:rPr>
          <w:rFonts w:ascii="Bookman Old Style" w:hAnsi="Bookman Old Style"/>
          <w:sz w:val="28"/>
          <w:szCs w:val="28"/>
        </w:rPr>
        <w:t xml:space="preserve">, debris) and hazards (water, </w:t>
      </w:r>
      <w:r w:rsidRPr="00F25AE1" w:rsidR="00421386">
        <w:rPr>
          <w:rFonts w:ascii="Bookman Old Style" w:hAnsi="Bookman Old Style"/>
          <w:sz w:val="28"/>
          <w:szCs w:val="28"/>
        </w:rPr>
        <w:t>liquids, puddles</w:t>
      </w:r>
      <w:r w:rsidR="00A041F8">
        <w:rPr>
          <w:rFonts w:ascii="Bookman Old Style" w:hAnsi="Bookman Old Style"/>
          <w:sz w:val="28"/>
          <w:szCs w:val="28"/>
        </w:rPr>
        <w:t>, high winds</w:t>
      </w:r>
      <w:r w:rsidR="006E5ACC">
        <w:rPr>
          <w:rFonts w:ascii="Bookman Old Style" w:hAnsi="Bookman Old Style"/>
          <w:sz w:val="28"/>
          <w:szCs w:val="28"/>
        </w:rPr>
        <w:t>, electrical storms</w:t>
      </w:r>
      <w:r w:rsidRPr="00F25AE1" w:rsidR="00421386">
        <w:rPr>
          <w:rFonts w:ascii="Bookman Old Style" w:hAnsi="Bookman Old Style"/>
          <w:sz w:val="28"/>
          <w:szCs w:val="28"/>
        </w:rPr>
        <w:t>) likely to cause injury. (see Risk Assessments)</w:t>
      </w:r>
    </w:p>
    <w:p w:rsidR="005F60C4" w:rsidP="00B7319D" w14:paraId="304BB159" w14:textId="77777777">
      <w:pPr>
        <w:pStyle w:val="ListParagraph"/>
        <w:rPr>
          <w:rFonts w:ascii="Bookman Old Style" w:hAnsi="Bookman Old Style"/>
          <w:sz w:val="28"/>
          <w:szCs w:val="28"/>
        </w:rPr>
      </w:pPr>
    </w:p>
    <w:p w:rsidR="005F60C4" w:rsidP="00A041F8" w14:paraId="30F1C841" w14:textId="67713754">
      <w:pPr>
        <w:rPr>
          <w:rFonts w:ascii="Bookman Old Style" w:hAnsi="Bookman Old Style"/>
          <w:sz w:val="28"/>
          <w:szCs w:val="28"/>
        </w:rPr>
      </w:pPr>
      <w:r w:rsidRPr="00F25AE1">
        <w:rPr>
          <w:rFonts w:ascii="Bookman Old Style" w:hAnsi="Bookman Old Style"/>
          <w:sz w:val="28"/>
          <w:szCs w:val="28"/>
        </w:rPr>
        <w:t xml:space="preserve">2.3 </w:t>
      </w:r>
      <w:r w:rsidRPr="00F25AE1" w:rsidR="004A3B91">
        <w:rPr>
          <w:rFonts w:ascii="Bookman Old Style" w:hAnsi="Bookman Old Style"/>
          <w:sz w:val="28"/>
          <w:szCs w:val="28"/>
        </w:rPr>
        <w:t>All members should be aware of the need to stay hydrated</w:t>
      </w:r>
      <w:r w:rsidRPr="00F25AE1" w:rsidR="00822215">
        <w:rPr>
          <w:rFonts w:ascii="Bookman Old Style" w:hAnsi="Bookman Old Style"/>
          <w:sz w:val="28"/>
          <w:szCs w:val="28"/>
        </w:rPr>
        <w:t xml:space="preserve"> before, during and after play (outside courts especially).</w:t>
      </w:r>
    </w:p>
    <w:p w:rsidR="00A041F8" w:rsidRPr="00A041F8" w:rsidP="00A041F8" w14:paraId="10F5CE0B" w14:textId="77777777">
      <w:pPr>
        <w:rPr>
          <w:rFonts w:ascii="Bookman Old Style" w:hAnsi="Bookman Old Style"/>
          <w:sz w:val="28"/>
          <w:szCs w:val="28"/>
        </w:rPr>
      </w:pPr>
    </w:p>
    <w:p w:rsidR="008728E9" w:rsidRPr="00F25AE1" w:rsidP="00F25AE1" w14:paraId="4C0DFBB2" w14:textId="77777777">
      <w:pPr>
        <w:rPr>
          <w:rFonts w:ascii="Bookman Old Style" w:hAnsi="Bookman Old Style"/>
          <w:sz w:val="28"/>
          <w:szCs w:val="28"/>
        </w:rPr>
      </w:pPr>
      <w:r w:rsidRPr="00F25AE1">
        <w:rPr>
          <w:rFonts w:ascii="Bookman Old Style" w:hAnsi="Bookman Old Style"/>
          <w:sz w:val="28"/>
          <w:szCs w:val="28"/>
        </w:rPr>
        <w:t>2.4</w:t>
      </w:r>
      <w:r w:rsidRPr="00F25AE1" w:rsidR="00EE18B7">
        <w:rPr>
          <w:rFonts w:ascii="Bookman Old Style" w:hAnsi="Bookman Old Style"/>
          <w:sz w:val="28"/>
          <w:szCs w:val="28"/>
        </w:rPr>
        <w:t xml:space="preserve"> Ball on Court: </w:t>
      </w:r>
    </w:p>
    <w:p w:rsidR="00822215" w:rsidRPr="00C851E1" w:rsidP="00C851E1" w14:paraId="1C78910B" w14:textId="2E9B3B67">
      <w:pPr>
        <w:pStyle w:val="ListParagraph"/>
        <w:numPr>
          <w:ilvl w:val="0"/>
          <w:numId w:val="40"/>
        </w:numPr>
        <w:rPr>
          <w:rFonts w:ascii="Bookman Old Style" w:hAnsi="Bookman Old Style"/>
          <w:sz w:val="28"/>
          <w:szCs w:val="28"/>
        </w:rPr>
      </w:pPr>
      <w:r w:rsidRPr="00C851E1">
        <w:rPr>
          <w:rFonts w:ascii="Bookman Old Style" w:hAnsi="Bookman Old Style"/>
          <w:sz w:val="28"/>
          <w:szCs w:val="28"/>
        </w:rPr>
        <w:t>If a stray ball comes onto your court during play STOP play immediately</w:t>
      </w:r>
      <w:r w:rsidRPr="00C851E1" w:rsidR="0018157C">
        <w:rPr>
          <w:rFonts w:ascii="Bookman Old Style" w:hAnsi="Bookman Old Style"/>
          <w:sz w:val="28"/>
          <w:szCs w:val="28"/>
        </w:rPr>
        <w:t xml:space="preserve"> (loudly yell “ball”), allow the ball to be retrieved</w:t>
      </w:r>
      <w:r w:rsidRPr="00C851E1" w:rsidR="00452C20">
        <w:rPr>
          <w:rFonts w:ascii="Bookman Old Style" w:hAnsi="Bookman Old Style"/>
          <w:sz w:val="28"/>
          <w:szCs w:val="28"/>
        </w:rPr>
        <w:t xml:space="preserve"> and returned to appropriate court and replay the point. </w:t>
      </w:r>
    </w:p>
    <w:p w:rsidR="008728E9" w:rsidRPr="005A4568" w:rsidP="005A4568" w14:paraId="480647D2" w14:textId="11BCD3D2">
      <w:pPr>
        <w:pStyle w:val="ListParagraph"/>
        <w:numPr>
          <w:ilvl w:val="0"/>
          <w:numId w:val="40"/>
        </w:numPr>
        <w:rPr>
          <w:rFonts w:ascii="Bookman Old Style" w:hAnsi="Bookman Old Style"/>
          <w:sz w:val="28"/>
          <w:szCs w:val="28"/>
        </w:rPr>
      </w:pPr>
      <w:r w:rsidRPr="005A4568">
        <w:rPr>
          <w:rFonts w:ascii="Bookman Old Style" w:hAnsi="Bookman Old Style"/>
          <w:sz w:val="28"/>
          <w:szCs w:val="28"/>
        </w:rPr>
        <w:t>If your ball goes onto another court</w:t>
      </w:r>
      <w:r w:rsidRPr="005A4568" w:rsidR="00170ACA">
        <w:rPr>
          <w:rFonts w:ascii="Bookman Old Style" w:hAnsi="Bookman Old Style"/>
          <w:sz w:val="28"/>
          <w:szCs w:val="28"/>
        </w:rPr>
        <w:t xml:space="preserve">, call “ball” immediately and clearly. Let the players on the other court retrieve the ball and return it to your court. </w:t>
      </w:r>
      <w:r w:rsidRPr="005A4568" w:rsidR="004E1B8D">
        <w:rPr>
          <w:rFonts w:ascii="Bookman Old Style" w:hAnsi="Bookman Old Style"/>
          <w:sz w:val="28"/>
          <w:szCs w:val="28"/>
        </w:rPr>
        <w:t>Do not run onto another court.</w:t>
      </w:r>
    </w:p>
    <w:p w:rsidR="004E1B8D" w:rsidP="00F25AE1" w14:paraId="39CCC9E3" w14:textId="5E2B366E">
      <w:pPr>
        <w:rPr>
          <w:rFonts w:ascii="Bookman Old Style" w:hAnsi="Bookman Old Style"/>
          <w:sz w:val="28"/>
          <w:szCs w:val="28"/>
        </w:rPr>
      </w:pPr>
      <w:r>
        <w:rPr>
          <w:rFonts w:ascii="Bookman Old Style" w:hAnsi="Bookman Old Style"/>
          <w:sz w:val="28"/>
          <w:szCs w:val="28"/>
        </w:rPr>
        <w:t>2.5 Do not walk behind another court whilst a rally is in progress. Wait for the point to be played out.</w:t>
      </w:r>
    </w:p>
    <w:p w:rsidR="008B5D66" w:rsidRPr="002009AB" w:rsidP="00F25AE1" w14:paraId="06F18007" w14:textId="762CD47E">
      <w:pPr>
        <w:rPr>
          <w:rFonts w:ascii="Bookman Old Style" w:hAnsi="Bookman Old Style"/>
          <w:sz w:val="28"/>
          <w:szCs w:val="28"/>
        </w:rPr>
      </w:pPr>
      <w:r>
        <w:rPr>
          <w:rFonts w:ascii="Bookman Old Style" w:hAnsi="Bookman Old Style"/>
          <w:sz w:val="28"/>
          <w:szCs w:val="28"/>
        </w:rPr>
        <w:t xml:space="preserve">2.6 </w:t>
      </w:r>
      <w:r>
        <w:rPr>
          <w:rFonts w:ascii="Bookman Old Style" w:hAnsi="Bookman Old Style"/>
          <w:sz w:val="28"/>
          <w:szCs w:val="28"/>
        </w:rPr>
        <w:t xml:space="preserve">Avoid running backwards during play. </w:t>
      </w:r>
      <w:r w:rsidRPr="002009AB">
        <w:rPr>
          <w:rFonts w:ascii="Bookman Old Style" w:hAnsi="Bookman Old Style"/>
          <w:sz w:val="28"/>
          <w:szCs w:val="28"/>
        </w:rPr>
        <w:t>Players should avoid stepping/running backwards when returning a ball. Chasing lobs while looking up and stepping backwards can result in a loss of balance and falling backwards. Always turn completely around and move in a forward direction to minimize the risk of a fall.</w:t>
      </w:r>
    </w:p>
    <w:p w:rsidR="0002183E" w:rsidP="00F25AE1" w14:paraId="55A411EB" w14:textId="73B84AF6">
      <w:pPr>
        <w:rPr>
          <w:rFonts w:ascii="Bookman Old Style" w:hAnsi="Bookman Old Style"/>
          <w:sz w:val="28"/>
          <w:szCs w:val="28"/>
        </w:rPr>
      </w:pPr>
      <w:r>
        <w:rPr>
          <w:rFonts w:ascii="Bookman Old Style" w:hAnsi="Bookman Old Style"/>
          <w:sz w:val="28"/>
          <w:szCs w:val="28"/>
        </w:rPr>
        <w:t xml:space="preserve">2.7 Courts should be kept clear of obstacles. There should be no bags, chairs or other items on or near the courts. </w:t>
      </w:r>
      <w:r w:rsidR="00580A8D">
        <w:rPr>
          <w:rFonts w:ascii="Bookman Old Style" w:hAnsi="Bookman Old Style"/>
          <w:sz w:val="28"/>
          <w:szCs w:val="28"/>
        </w:rPr>
        <w:t>The</w:t>
      </w:r>
      <w:r>
        <w:rPr>
          <w:rFonts w:ascii="Bookman Old Style" w:hAnsi="Bookman Old Style"/>
          <w:sz w:val="28"/>
          <w:szCs w:val="28"/>
        </w:rPr>
        <w:t xml:space="preserve"> area behind the baseline must be clear of any items. </w:t>
      </w:r>
    </w:p>
    <w:p w:rsidR="00157304" w:rsidRPr="005A4568" w:rsidP="005A4568" w14:paraId="31933C00" w14:textId="392DCF36">
      <w:pPr>
        <w:pStyle w:val="ListParagraph"/>
        <w:numPr>
          <w:ilvl w:val="0"/>
          <w:numId w:val="42"/>
        </w:numPr>
        <w:rPr>
          <w:rFonts w:ascii="Bookman Old Style" w:hAnsi="Bookman Old Style"/>
          <w:sz w:val="28"/>
          <w:szCs w:val="28"/>
        </w:rPr>
      </w:pPr>
      <w:r w:rsidRPr="005A4568">
        <w:rPr>
          <w:rFonts w:ascii="Bookman Old Style" w:hAnsi="Bookman Old Style"/>
          <w:sz w:val="28"/>
          <w:szCs w:val="28"/>
        </w:rPr>
        <w:t xml:space="preserve">-WFCU courts – bags should be kept against the wall </w:t>
      </w:r>
      <w:r w:rsidRPr="005A4568">
        <w:rPr>
          <w:rFonts w:ascii="Bookman Old Style" w:hAnsi="Bookman Old Style"/>
          <w:sz w:val="28"/>
          <w:szCs w:val="28"/>
        </w:rPr>
        <w:t>with the benches.</w:t>
      </w:r>
    </w:p>
    <w:p w:rsidR="008528FC" w:rsidRPr="005A4568" w:rsidP="005A4568" w14:paraId="58ED05B3" w14:textId="7AA505F5">
      <w:pPr>
        <w:pStyle w:val="ListParagraph"/>
        <w:numPr>
          <w:ilvl w:val="0"/>
          <w:numId w:val="42"/>
        </w:numPr>
        <w:rPr>
          <w:rFonts w:ascii="Bookman Old Style" w:hAnsi="Bookman Old Style"/>
          <w:sz w:val="28"/>
          <w:szCs w:val="28"/>
        </w:rPr>
      </w:pPr>
      <w:r w:rsidRPr="005A4568">
        <w:rPr>
          <w:rFonts w:ascii="Bookman Old Style" w:hAnsi="Bookman Old Style"/>
          <w:sz w:val="28"/>
          <w:szCs w:val="28"/>
        </w:rPr>
        <w:t xml:space="preserve">-FOREST GLADE courts – bags should be hung on the </w:t>
      </w:r>
      <w:r w:rsidRPr="005A4568">
        <w:rPr>
          <w:rFonts w:ascii="Bookman Old Style" w:hAnsi="Bookman Old Style"/>
          <w:sz w:val="28"/>
          <w:szCs w:val="28"/>
        </w:rPr>
        <w:t>fence</w:t>
      </w:r>
      <w:r w:rsidRPr="005A4568">
        <w:rPr>
          <w:rFonts w:ascii="Bookman Old Style" w:hAnsi="Bookman Old Style"/>
          <w:sz w:val="28"/>
          <w:szCs w:val="28"/>
        </w:rPr>
        <w:t xml:space="preserve"> and no chairs or stools should be inside the court area.</w:t>
      </w:r>
      <w:r w:rsidRPr="005A4568">
        <w:rPr>
          <w:rFonts w:ascii="Bookman Old Style" w:hAnsi="Bookman Old Style"/>
          <w:sz w:val="28"/>
          <w:szCs w:val="28"/>
        </w:rPr>
        <w:t xml:space="preserve"> </w:t>
      </w:r>
    </w:p>
    <w:p w:rsidR="007D3F83" w:rsidP="00F25AE1" w14:paraId="5C1679AC" w14:textId="2D03F4AE">
      <w:pPr>
        <w:rPr>
          <w:rFonts w:ascii="Bookman Old Style" w:hAnsi="Bookman Old Style"/>
          <w:sz w:val="28"/>
          <w:szCs w:val="28"/>
        </w:rPr>
      </w:pPr>
      <w:r>
        <w:rPr>
          <w:rFonts w:ascii="Bookman Old Style" w:hAnsi="Bookman Old Style"/>
          <w:sz w:val="28"/>
          <w:szCs w:val="28"/>
        </w:rPr>
        <w:t xml:space="preserve">2.8 It is recommended that players using the Forest Glade outdoor courts be aware of the </w:t>
      </w:r>
      <w:r w:rsidR="00C76B47">
        <w:rPr>
          <w:rFonts w:ascii="Bookman Old Style" w:hAnsi="Bookman Old Style"/>
          <w:sz w:val="28"/>
          <w:szCs w:val="28"/>
        </w:rPr>
        <w:t>signs</w:t>
      </w:r>
      <w:r w:rsidR="00630BCA">
        <w:rPr>
          <w:rFonts w:ascii="Bookman Old Style" w:hAnsi="Bookman Old Style"/>
          <w:sz w:val="28"/>
          <w:szCs w:val="28"/>
        </w:rPr>
        <w:t>/symptoms</w:t>
      </w:r>
      <w:r w:rsidR="00C76B47">
        <w:rPr>
          <w:rFonts w:ascii="Bookman Old Style" w:hAnsi="Bookman Old Style"/>
          <w:sz w:val="28"/>
          <w:szCs w:val="28"/>
        </w:rPr>
        <w:t xml:space="preserve"> of heat exhaustion and sun overexposure</w:t>
      </w:r>
      <w:r w:rsidR="00630BCA">
        <w:rPr>
          <w:rFonts w:ascii="Bookman Old Style" w:hAnsi="Bookman Old Style"/>
          <w:sz w:val="28"/>
          <w:szCs w:val="28"/>
        </w:rPr>
        <w:t xml:space="preserve"> and take </w:t>
      </w:r>
      <w:r w:rsidR="00442D6F">
        <w:rPr>
          <w:rFonts w:ascii="Bookman Old Style" w:hAnsi="Bookman Old Style"/>
          <w:sz w:val="28"/>
          <w:szCs w:val="28"/>
        </w:rPr>
        <w:t xml:space="preserve">proactive measures </w:t>
      </w:r>
      <w:r w:rsidR="00A37346">
        <w:rPr>
          <w:rFonts w:ascii="Bookman Old Style" w:hAnsi="Bookman Old Style"/>
          <w:sz w:val="28"/>
          <w:szCs w:val="28"/>
        </w:rPr>
        <w:t xml:space="preserve">so as not to be overwhelmed </w:t>
      </w:r>
      <w:r w:rsidR="00E90966">
        <w:rPr>
          <w:rFonts w:ascii="Bookman Old Style" w:hAnsi="Bookman Old Style"/>
          <w:sz w:val="28"/>
          <w:szCs w:val="28"/>
        </w:rPr>
        <w:t xml:space="preserve">while playing. Wearing </w:t>
      </w:r>
      <w:r w:rsidR="00442D6F">
        <w:rPr>
          <w:rFonts w:ascii="Bookman Old Style" w:hAnsi="Bookman Old Style"/>
          <w:sz w:val="28"/>
          <w:szCs w:val="28"/>
        </w:rPr>
        <w:t xml:space="preserve">sunscreen and </w:t>
      </w:r>
      <w:r w:rsidR="00E57885">
        <w:rPr>
          <w:rFonts w:ascii="Bookman Old Style" w:hAnsi="Bookman Old Style"/>
          <w:sz w:val="28"/>
          <w:szCs w:val="28"/>
        </w:rPr>
        <w:t xml:space="preserve">sun blocking clothing (arm sleeves, wide brimmed hat, </w:t>
      </w:r>
      <w:r w:rsidR="00E90966">
        <w:rPr>
          <w:rFonts w:ascii="Bookman Old Style" w:hAnsi="Bookman Old Style"/>
          <w:sz w:val="28"/>
          <w:szCs w:val="28"/>
        </w:rPr>
        <w:t>loose</w:t>
      </w:r>
      <w:r w:rsidR="003C2E92">
        <w:rPr>
          <w:rFonts w:ascii="Bookman Old Style" w:hAnsi="Bookman Old Style"/>
          <w:sz w:val="28"/>
          <w:szCs w:val="28"/>
        </w:rPr>
        <w:t xml:space="preserve"> fitting clothing etc.)</w:t>
      </w:r>
      <w:r w:rsidR="00612098">
        <w:rPr>
          <w:rFonts w:ascii="Bookman Old Style" w:hAnsi="Bookman Old Style"/>
          <w:sz w:val="28"/>
          <w:szCs w:val="28"/>
        </w:rPr>
        <w:t xml:space="preserve"> is recommended</w:t>
      </w:r>
      <w:r w:rsidR="003C2E92">
        <w:rPr>
          <w:rFonts w:ascii="Bookman Old Style" w:hAnsi="Bookman Old Style"/>
          <w:sz w:val="28"/>
          <w:szCs w:val="28"/>
        </w:rPr>
        <w:t xml:space="preserve">. </w:t>
      </w:r>
      <w:r w:rsidR="00D17E87">
        <w:rPr>
          <w:rFonts w:ascii="Bookman Old Style" w:hAnsi="Bookman Old Style"/>
          <w:sz w:val="28"/>
          <w:szCs w:val="28"/>
        </w:rPr>
        <w:t>All players should drink plenty of fluids while playing</w:t>
      </w:r>
      <w:r w:rsidR="00BF3ABD">
        <w:rPr>
          <w:rFonts w:ascii="Bookman Old Style" w:hAnsi="Bookman Old Style"/>
          <w:sz w:val="28"/>
          <w:szCs w:val="28"/>
        </w:rPr>
        <w:t>,</w:t>
      </w:r>
      <w:r w:rsidR="00D17E87">
        <w:rPr>
          <w:rFonts w:ascii="Bookman Old Style" w:hAnsi="Bookman Old Style"/>
          <w:sz w:val="28"/>
          <w:szCs w:val="28"/>
        </w:rPr>
        <w:t xml:space="preserve"> to </w:t>
      </w:r>
      <w:r w:rsidR="00CB24F8">
        <w:rPr>
          <w:rFonts w:ascii="Bookman Old Style" w:hAnsi="Bookman Old Style"/>
          <w:sz w:val="28"/>
          <w:szCs w:val="28"/>
        </w:rPr>
        <w:t>stay hydrated.</w:t>
      </w:r>
    </w:p>
    <w:p w:rsidR="00FB1448" w:rsidRPr="00955F84" w:rsidP="00DD2547" w14:paraId="0685F8C0" w14:textId="5DE072D5">
      <w:pPr>
        <w:pStyle w:val="ListParagraph"/>
        <w:numPr>
          <w:ilvl w:val="0"/>
          <w:numId w:val="54"/>
        </w:numPr>
        <w:rPr>
          <w:rFonts w:ascii="Bookman Old Style" w:hAnsi="Bookman Old Style"/>
          <w:sz w:val="28"/>
          <w:szCs w:val="28"/>
        </w:rPr>
      </w:pPr>
      <w:r w:rsidRPr="00955F84">
        <w:rPr>
          <w:rFonts w:ascii="Bookman Old Style" w:hAnsi="Bookman Old Style"/>
          <w:sz w:val="28"/>
          <w:szCs w:val="28"/>
        </w:rPr>
        <w:t>WPC will cancel outdoor sessions at Forest Glade when temperature forecasts are above 35 degrees Celsius with a heat index of 40+ degrees Celsius.</w:t>
      </w:r>
    </w:p>
    <w:p w:rsidR="00612098" w:rsidRPr="00AB12A9" w:rsidP="00F25AE1" w14:paraId="20EC6FB5" w14:textId="756B1763">
      <w:pPr>
        <w:rPr>
          <w:rFonts w:ascii="Bookman Old Style" w:hAnsi="Bookman Old Style"/>
          <w:sz w:val="28"/>
          <w:szCs w:val="28"/>
          <w:u w:val="single"/>
        </w:rPr>
      </w:pPr>
      <w:r>
        <w:rPr>
          <w:rFonts w:ascii="Bookman Old Style" w:hAnsi="Bookman Old Style"/>
          <w:sz w:val="28"/>
          <w:szCs w:val="28"/>
        </w:rPr>
        <w:t>2.9 All members should</w:t>
      </w:r>
      <w:r w:rsidR="000C1F6A">
        <w:rPr>
          <w:rFonts w:ascii="Bookman Old Style" w:hAnsi="Bookman Old Style"/>
          <w:sz w:val="28"/>
          <w:szCs w:val="28"/>
        </w:rPr>
        <w:t xml:space="preserve"> keep their Emergency Contact information </w:t>
      </w:r>
      <w:r w:rsidR="00D5210F">
        <w:rPr>
          <w:rFonts w:ascii="Bookman Old Style" w:hAnsi="Bookman Old Style"/>
          <w:sz w:val="28"/>
          <w:szCs w:val="28"/>
        </w:rPr>
        <w:t>up to date</w:t>
      </w:r>
      <w:r w:rsidR="000C1F6A">
        <w:rPr>
          <w:rFonts w:ascii="Bookman Old Style" w:hAnsi="Bookman Old Style"/>
          <w:sz w:val="28"/>
          <w:szCs w:val="28"/>
        </w:rPr>
        <w:t xml:space="preserve">. </w:t>
      </w:r>
      <w:r w:rsidRPr="000C1F6A" w:rsidR="000C1F6A">
        <w:rPr>
          <w:rFonts w:ascii="Bookman Old Style" w:hAnsi="Bookman Old Style"/>
          <w:sz w:val="28"/>
          <w:szCs w:val="28"/>
        </w:rPr>
        <w:t>Members can update their personal details including emergency contact info by logging into their account at www.pickleballcanada</w:t>
      </w:r>
      <w:r w:rsidR="00D5210F">
        <w:rPr>
          <w:rFonts w:ascii="Bookman Old Style" w:hAnsi="Bookman Old Style"/>
          <w:sz w:val="28"/>
          <w:szCs w:val="28"/>
        </w:rPr>
        <w:t>.</w:t>
      </w:r>
      <w:r w:rsidRPr="000C1F6A" w:rsidR="000C1F6A">
        <w:rPr>
          <w:rFonts w:ascii="Bookman Old Style" w:hAnsi="Bookman Old Style"/>
          <w:sz w:val="28"/>
          <w:szCs w:val="28"/>
        </w:rPr>
        <w:t xml:space="preserve">org. </w:t>
      </w:r>
      <w:r w:rsidRPr="00FC631C" w:rsidR="000C1F6A">
        <w:rPr>
          <w:rFonts w:ascii="Bookman Old Style" w:hAnsi="Bookman Old Style"/>
          <w:sz w:val="28"/>
          <w:szCs w:val="28"/>
        </w:rPr>
        <w:t xml:space="preserve">Personal information should also be updated in </w:t>
      </w:r>
      <w:r w:rsidRPr="00FC631C" w:rsidR="00D26C74">
        <w:rPr>
          <w:rFonts w:ascii="Bookman Old Style" w:hAnsi="Bookman Old Style"/>
          <w:sz w:val="28"/>
          <w:szCs w:val="28"/>
        </w:rPr>
        <w:t>me</w:t>
      </w:r>
      <w:r w:rsidR="00D26C74">
        <w:rPr>
          <w:rFonts w:ascii="Bookman Old Style" w:hAnsi="Bookman Old Style"/>
          <w:sz w:val="28"/>
          <w:szCs w:val="28"/>
        </w:rPr>
        <w:t>mber booking</w:t>
      </w:r>
      <w:r w:rsidR="00FC631C">
        <w:rPr>
          <w:rFonts w:ascii="Bookman Old Style" w:hAnsi="Bookman Old Style"/>
          <w:sz w:val="28"/>
          <w:szCs w:val="28"/>
        </w:rPr>
        <w:t xml:space="preserve"> system.</w:t>
      </w:r>
    </w:p>
    <w:p w:rsidR="00955FBF" w:rsidP="00826054" w14:paraId="45A2D18F" w14:textId="77777777">
      <w:pPr>
        <w:rPr>
          <w:rFonts w:ascii="Bookman Old Style" w:hAnsi="Bookman Old Style"/>
          <w:sz w:val="28"/>
          <w:szCs w:val="28"/>
        </w:rPr>
      </w:pPr>
    </w:p>
    <w:p w:rsidR="00955FBF" w:rsidP="00955FBF" w14:paraId="5E03F2C7" w14:textId="3ADB93C8">
      <w:pPr>
        <w:pStyle w:val="ListParagraph"/>
        <w:numPr>
          <w:ilvl w:val="0"/>
          <w:numId w:val="31"/>
        </w:numPr>
        <w:rPr>
          <w:rFonts w:ascii="Bookman Old Style" w:hAnsi="Bookman Old Style"/>
          <w:sz w:val="28"/>
          <w:szCs w:val="28"/>
        </w:rPr>
      </w:pPr>
      <w:r>
        <w:rPr>
          <w:rFonts w:ascii="Bookman Old Style" w:hAnsi="Bookman Old Style"/>
          <w:sz w:val="28"/>
          <w:szCs w:val="28"/>
        </w:rPr>
        <w:t>FIRST AID</w:t>
      </w:r>
      <w:r>
        <w:rPr>
          <w:rFonts w:ascii="Bookman Old Style" w:hAnsi="Bookman Old Style"/>
          <w:sz w:val="28"/>
          <w:szCs w:val="28"/>
        </w:rPr>
        <w:tab/>
      </w:r>
    </w:p>
    <w:p w:rsidR="00955FBF" w:rsidP="00955FBF" w14:paraId="52D8F98B" w14:textId="77777777">
      <w:pPr>
        <w:pStyle w:val="ListParagraph"/>
        <w:rPr>
          <w:rFonts w:ascii="Bookman Old Style" w:hAnsi="Bookman Old Style"/>
          <w:sz w:val="28"/>
          <w:szCs w:val="28"/>
        </w:rPr>
      </w:pPr>
    </w:p>
    <w:p w:rsidR="00B84BC6" w:rsidRPr="00F25AE1" w:rsidP="00F25AE1" w14:paraId="66298B70" w14:textId="77777777">
      <w:pPr>
        <w:rPr>
          <w:rFonts w:ascii="Bookman Old Style" w:hAnsi="Bookman Old Style"/>
          <w:sz w:val="28"/>
          <w:szCs w:val="28"/>
        </w:rPr>
      </w:pPr>
      <w:r w:rsidRPr="00F25AE1">
        <w:rPr>
          <w:rFonts w:ascii="Bookman Old Style" w:hAnsi="Bookman Old Style"/>
          <w:sz w:val="28"/>
          <w:szCs w:val="28"/>
        </w:rPr>
        <w:t xml:space="preserve">3.1 Convenors are </w:t>
      </w:r>
      <w:r w:rsidRPr="00F25AE1" w:rsidR="007B545A">
        <w:rPr>
          <w:rFonts w:ascii="Bookman Old Style" w:hAnsi="Bookman Old Style"/>
          <w:sz w:val="28"/>
          <w:szCs w:val="28"/>
        </w:rPr>
        <w:t>responsible for coordinating actions in the event of an emergency/accident</w:t>
      </w:r>
      <w:r w:rsidRPr="00F25AE1" w:rsidR="00D13449">
        <w:rPr>
          <w:rFonts w:ascii="Bookman Old Style" w:hAnsi="Bookman Old Style"/>
          <w:sz w:val="28"/>
          <w:szCs w:val="28"/>
        </w:rPr>
        <w:t>/injury</w:t>
      </w:r>
      <w:r w:rsidRPr="00F25AE1" w:rsidR="007B545A">
        <w:rPr>
          <w:rFonts w:ascii="Bookman Old Style" w:hAnsi="Bookman Old Style"/>
          <w:sz w:val="28"/>
          <w:szCs w:val="28"/>
        </w:rPr>
        <w:t xml:space="preserve">. </w:t>
      </w:r>
    </w:p>
    <w:p w:rsidR="00D21025" w:rsidP="00955FBF" w14:paraId="601E2D40" w14:textId="77777777">
      <w:pPr>
        <w:pStyle w:val="ListParagraph"/>
        <w:rPr>
          <w:rFonts w:ascii="Bookman Old Style" w:hAnsi="Bookman Old Style"/>
          <w:sz w:val="28"/>
          <w:szCs w:val="28"/>
        </w:rPr>
      </w:pPr>
    </w:p>
    <w:p w:rsidR="00BF3ABD" w:rsidP="005A4568" w14:paraId="050B6CAB" w14:textId="567D0804">
      <w:pPr>
        <w:pStyle w:val="ListParagraph"/>
        <w:numPr>
          <w:ilvl w:val="0"/>
          <w:numId w:val="45"/>
        </w:numPr>
        <w:rPr>
          <w:rFonts w:ascii="Bookman Old Style" w:hAnsi="Bookman Old Style"/>
          <w:sz w:val="28"/>
          <w:szCs w:val="28"/>
        </w:rPr>
      </w:pPr>
      <w:r w:rsidRPr="005A4568">
        <w:rPr>
          <w:rFonts w:ascii="Bookman Old Style" w:hAnsi="Bookman Old Style"/>
          <w:sz w:val="28"/>
          <w:szCs w:val="28"/>
        </w:rPr>
        <w:t>a</w:t>
      </w:r>
      <w:r w:rsidRPr="005A4568" w:rsidR="00D13449">
        <w:rPr>
          <w:rFonts w:ascii="Bookman Old Style" w:hAnsi="Bookman Old Style"/>
          <w:sz w:val="28"/>
          <w:szCs w:val="28"/>
        </w:rPr>
        <w:t>ll accidents</w:t>
      </w:r>
      <w:r w:rsidRPr="005A4568" w:rsidR="00B04685">
        <w:rPr>
          <w:rFonts w:ascii="Bookman Old Style" w:hAnsi="Bookman Old Style"/>
          <w:sz w:val="28"/>
          <w:szCs w:val="28"/>
        </w:rPr>
        <w:t>/injuries</w:t>
      </w:r>
      <w:r w:rsidRPr="005A4568" w:rsidR="00D13449">
        <w:rPr>
          <w:rFonts w:ascii="Bookman Old Style" w:hAnsi="Bookman Old Style"/>
          <w:sz w:val="28"/>
          <w:szCs w:val="28"/>
        </w:rPr>
        <w:t xml:space="preserve"> should be immediately</w:t>
      </w:r>
      <w:r w:rsidRPr="005A4568" w:rsidR="00B04685">
        <w:rPr>
          <w:rFonts w:ascii="Bookman Old Style" w:hAnsi="Bookman Old Style"/>
          <w:sz w:val="28"/>
          <w:szCs w:val="28"/>
        </w:rPr>
        <w:t xml:space="preserve"> reported to the session Convenor. </w:t>
      </w:r>
    </w:p>
    <w:p w:rsidR="005A4568" w:rsidRPr="005A4568" w:rsidP="005A4568" w14:paraId="76D26A7A" w14:textId="77777777">
      <w:pPr>
        <w:pStyle w:val="ListParagraph"/>
        <w:ind w:left="1800"/>
        <w:rPr>
          <w:rFonts w:ascii="Bookman Old Style" w:hAnsi="Bookman Old Style"/>
          <w:sz w:val="28"/>
          <w:szCs w:val="28"/>
        </w:rPr>
      </w:pPr>
    </w:p>
    <w:p w:rsidR="00327292" w:rsidRPr="005A4568" w:rsidP="005A4568" w14:paraId="54F92385" w14:textId="60BAC520">
      <w:pPr>
        <w:pStyle w:val="ListParagraph"/>
        <w:numPr>
          <w:ilvl w:val="0"/>
          <w:numId w:val="45"/>
        </w:numPr>
        <w:rPr>
          <w:rFonts w:ascii="Bookman Old Style" w:hAnsi="Bookman Old Style"/>
          <w:sz w:val="28"/>
          <w:szCs w:val="28"/>
        </w:rPr>
      </w:pPr>
      <w:r w:rsidRPr="005A4568">
        <w:rPr>
          <w:rFonts w:ascii="Bookman Old Style" w:hAnsi="Bookman Old Style"/>
          <w:sz w:val="28"/>
          <w:szCs w:val="28"/>
        </w:rPr>
        <w:t>t</w:t>
      </w:r>
      <w:r w:rsidRPr="005A4568" w:rsidR="00B04685">
        <w:rPr>
          <w:rFonts w:ascii="Bookman Old Style" w:hAnsi="Bookman Old Style"/>
          <w:sz w:val="28"/>
          <w:szCs w:val="28"/>
        </w:rPr>
        <w:t>he Convenor shall be responsible for</w:t>
      </w:r>
      <w:r w:rsidRPr="005A4568" w:rsidR="00EF4C72">
        <w:rPr>
          <w:rFonts w:ascii="Bookman Old Style" w:hAnsi="Bookman Old Style"/>
          <w:sz w:val="28"/>
          <w:szCs w:val="28"/>
        </w:rPr>
        <w:t xml:space="preserve"> coordinating the response to the incident. This includes, where necessary, </w:t>
      </w:r>
      <w:r w:rsidRPr="005A4568" w:rsidR="00D641A2">
        <w:rPr>
          <w:rFonts w:ascii="Bookman Old Style" w:hAnsi="Bookman Old Style"/>
          <w:sz w:val="28"/>
          <w:szCs w:val="28"/>
        </w:rPr>
        <w:t>naming a 2</w:t>
      </w:r>
      <w:r w:rsidRPr="005A4568" w:rsidR="00D641A2">
        <w:rPr>
          <w:rFonts w:ascii="Bookman Old Style" w:hAnsi="Bookman Old Style"/>
          <w:sz w:val="28"/>
          <w:szCs w:val="28"/>
          <w:vertAlign w:val="superscript"/>
        </w:rPr>
        <w:t>nd</w:t>
      </w:r>
      <w:r w:rsidRPr="005A4568" w:rsidR="00D641A2">
        <w:rPr>
          <w:rFonts w:ascii="Bookman Old Style" w:hAnsi="Bookman Old Style"/>
          <w:sz w:val="28"/>
          <w:szCs w:val="28"/>
        </w:rPr>
        <w:t xml:space="preserve"> </w:t>
      </w:r>
      <w:r w:rsidRPr="005A4568" w:rsidR="00523DAC">
        <w:rPr>
          <w:rFonts w:ascii="Bookman Old Style" w:hAnsi="Bookman Old Style"/>
          <w:sz w:val="28"/>
          <w:szCs w:val="28"/>
        </w:rPr>
        <w:t xml:space="preserve">person (backup) </w:t>
      </w:r>
      <w:r w:rsidRPr="005A4568" w:rsidR="00D641A2">
        <w:rPr>
          <w:rFonts w:ascii="Bookman Old Style" w:hAnsi="Bookman Old Style"/>
          <w:sz w:val="28"/>
          <w:szCs w:val="28"/>
        </w:rPr>
        <w:t>to contact</w:t>
      </w:r>
      <w:r w:rsidRPr="005A4568">
        <w:rPr>
          <w:rFonts w:ascii="Bookman Old Style" w:hAnsi="Bookman Old Style"/>
          <w:sz w:val="28"/>
          <w:szCs w:val="28"/>
        </w:rPr>
        <w:t xml:space="preserve">/alert </w:t>
      </w:r>
      <w:r w:rsidRPr="005A4568" w:rsidR="00D641A2">
        <w:rPr>
          <w:rFonts w:ascii="Bookman Old Style" w:hAnsi="Bookman Old Style"/>
          <w:sz w:val="28"/>
          <w:szCs w:val="28"/>
        </w:rPr>
        <w:t>emergency personnel</w:t>
      </w:r>
      <w:r w:rsidRPr="005A4568" w:rsidR="00523DAC">
        <w:rPr>
          <w:rFonts w:ascii="Bookman Old Style" w:hAnsi="Bookman Old Style"/>
          <w:sz w:val="28"/>
          <w:szCs w:val="28"/>
        </w:rPr>
        <w:t xml:space="preserve"> </w:t>
      </w:r>
      <w:r w:rsidRPr="005A4568" w:rsidR="00642209">
        <w:rPr>
          <w:rFonts w:ascii="Bookman Old Style" w:hAnsi="Bookman Old Style"/>
          <w:sz w:val="28"/>
          <w:szCs w:val="28"/>
        </w:rPr>
        <w:t>via 911 services</w:t>
      </w:r>
      <w:r w:rsidRPr="005A4568" w:rsidR="00ED53C4">
        <w:rPr>
          <w:rFonts w:ascii="Bookman Old Style" w:hAnsi="Bookman Old Style"/>
          <w:sz w:val="28"/>
          <w:szCs w:val="28"/>
        </w:rPr>
        <w:t xml:space="preserve"> as well as those</w:t>
      </w:r>
      <w:r w:rsidRPr="005A4568">
        <w:rPr>
          <w:rFonts w:ascii="Bookman Old Style" w:hAnsi="Bookman Old Style"/>
          <w:sz w:val="28"/>
          <w:szCs w:val="28"/>
        </w:rPr>
        <w:t xml:space="preserve"> available</w:t>
      </w:r>
      <w:r w:rsidRPr="005A4568" w:rsidR="00ED53C4">
        <w:rPr>
          <w:rFonts w:ascii="Bookman Old Style" w:hAnsi="Bookman Old Style"/>
          <w:sz w:val="28"/>
          <w:szCs w:val="28"/>
        </w:rPr>
        <w:t xml:space="preserve"> at the site</w:t>
      </w:r>
      <w:r w:rsidRPr="005A4568" w:rsidR="00523DAC">
        <w:rPr>
          <w:rFonts w:ascii="Bookman Old Style" w:hAnsi="Bookman Old Style"/>
          <w:sz w:val="28"/>
          <w:szCs w:val="28"/>
        </w:rPr>
        <w:t>.</w:t>
      </w:r>
      <w:r w:rsidRPr="005A4568" w:rsidR="008713F5">
        <w:rPr>
          <w:rFonts w:ascii="Bookman Old Style" w:hAnsi="Bookman Old Style"/>
          <w:sz w:val="28"/>
          <w:szCs w:val="28"/>
        </w:rPr>
        <w:t xml:space="preserve"> </w:t>
      </w:r>
      <w:r w:rsidRPr="005A4568" w:rsidR="001238F9">
        <w:rPr>
          <w:rFonts w:ascii="Bookman Old Style" w:hAnsi="Bookman Old Style"/>
          <w:sz w:val="28"/>
          <w:szCs w:val="28"/>
        </w:rPr>
        <w:t>(see</w:t>
      </w:r>
      <w:r w:rsidRPr="005A4568" w:rsidR="00D21025">
        <w:rPr>
          <w:rFonts w:ascii="Bookman Old Style" w:hAnsi="Bookman Old Style"/>
          <w:sz w:val="28"/>
          <w:szCs w:val="28"/>
        </w:rPr>
        <w:t xml:space="preserve"> </w:t>
      </w:r>
      <w:r w:rsidRPr="005A4568" w:rsidR="001E6EFF">
        <w:rPr>
          <w:rFonts w:ascii="Bookman Old Style" w:hAnsi="Bookman Old Style"/>
          <w:sz w:val="28"/>
          <w:szCs w:val="28"/>
        </w:rPr>
        <w:t>attached Convenor</w:t>
      </w:r>
      <w:r w:rsidRPr="005A4568" w:rsidR="001238F9">
        <w:rPr>
          <w:rFonts w:ascii="Bookman Old Style" w:hAnsi="Bookman Old Style"/>
          <w:sz w:val="28"/>
          <w:szCs w:val="28"/>
        </w:rPr>
        <w:t xml:space="preserve"> Safety </w:t>
      </w:r>
      <w:r w:rsidRPr="005A4568" w:rsidR="00D21025">
        <w:rPr>
          <w:rFonts w:ascii="Bookman Old Style" w:hAnsi="Bookman Old Style"/>
          <w:sz w:val="28"/>
          <w:szCs w:val="28"/>
        </w:rPr>
        <w:t>Practices).</w:t>
      </w:r>
    </w:p>
    <w:p w:rsidR="001E6EFF" w:rsidP="005A4568" w14:paraId="01D3EB5E" w14:textId="62E7B6FB">
      <w:pPr>
        <w:pStyle w:val="ListParagraph"/>
        <w:numPr>
          <w:ilvl w:val="0"/>
          <w:numId w:val="45"/>
        </w:numPr>
        <w:rPr>
          <w:rFonts w:ascii="Bookman Old Style" w:hAnsi="Bookman Old Style"/>
          <w:sz w:val="28"/>
          <w:szCs w:val="28"/>
        </w:rPr>
      </w:pPr>
      <w:r w:rsidRPr="005A4568">
        <w:rPr>
          <w:rFonts w:ascii="Bookman Old Style" w:hAnsi="Bookman Old Style"/>
          <w:sz w:val="28"/>
          <w:szCs w:val="28"/>
        </w:rPr>
        <w:t>t</w:t>
      </w:r>
      <w:r w:rsidRPr="005A4568" w:rsidR="008713F5">
        <w:rPr>
          <w:rFonts w:ascii="Bookman Old Style" w:hAnsi="Bookman Old Style"/>
          <w:sz w:val="28"/>
          <w:szCs w:val="28"/>
        </w:rPr>
        <w:t xml:space="preserve">he Convenor is to stay with the </w:t>
      </w:r>
      <w:r w:rsidRPr="005A4568" w:rsidR="00937C6C">
        <w:rPr>
          <w:rFonts w:ascii="Bookman Old Style" w:hAnsi="Bookman Old Style"/>
          <w:sz w:val="28"/>
          <w:szCs w:val="28"/>
        </w:rPr>
        <w:t>injured member, call emergency contact</w:t>
      </w:r>
      <w:r w:rsidRPr="005A4568" w:rsidR="00483A87">
        <w:rPr>
          <w:rFonts w:ascii="Bookman Old Style" w:hAnsi="Bookman Old Style"/>
          <w:sz w:val="28"/>
          <w:szCs w:val="28"/>
        </w:rPr>
        <w:t>, if necessary</w:t>
      </w:r>
      <w:r w:rsidRPr="005A4568" w:rsidR="00DA7D81">
        <w:rPr>
          <w:rFonts w:ascii="Bookman Old Style" w:hAnsi="Bookman Old Style"/>
          <w:sz w:val="28"/>
          <w:szCs w:val="28"/>
        </w:rPr>
        <w:t xml:space="preserve">, </w:t>
      </w:r>
      <w:r w:rsidRPr="005A4568" w:rsidR="00E511B3">
        <w:rPr>
          <w:rFonts w:ascii="Bookman Old Style" w:hAnsi="Bookman Old Style"/>
          <w:sz w:val="28"/>
          <w:szCs w:val="28"/>
        </w:rPr>
        <w:t xml:space="preserve">make the player as comfortable as possible without moving </w:t>
      </w:r>
      <w:r w:rsidRPr="005A4568" w:rsidR="00B84BC6">
        <w:rPr>
          <w:rFonts w:ascii="Bookman Old Style" w:hAnsi="Bookman Old Style"/>
          <w:sz w:val="28"/>
          <w:szCs w:val="28"/>
        </w:rPr>
        <w:t>them</w:t>
      </w:r>
      <w:r w:rsidR="00B15E7E">
        <w:rPr>
          <w:rFonts w:ascii="Bookman Old Style" w:hAnsi="Bookman Old Style"/>
          <w:sz w:val="28"/>
          <w:szCs w:val="28"/>
        </w:rPr>
        <w:t>.</w:t>
      </w:r>
    </w:p>
    <w:p w:rsidR="00B15E7E" w:rsidRPr="005A4568" w:rsidP="00B15E7E" w14:paraId="02973C76" w14:textId="77777777">
      <w:pPr>
        <w:pStyle w:val="ListParagraph"/>
        <w:ind w:left="1800"/>
        <w:rPr>
          <w:rFonts w:ascii="Bookman Old Style" w:hAnsi="Bookman Old Style"/>
          <w:sz w:val="28"/>
          <w:szCs w:val="28"/>
        </w:rPr>
      </w:pPr>
    </w:p>
    <w:p w:rsidR="001E6EFF" w:rsidP="00B15E7E" w14:paraId="257EA07A" w14:textId="7EF72799">
      <w:pPr>
        <w:pStyle w:val="ListParagraph"/>
        <w:numPr>
          <w:ilvl w:val="0"/>
          <w:numId w:val="45"/>
        </w:numPr>
        <w:rPr>
          <w:rFonts w:ascii="Bookman Old Style" w:hAnsi="Bookman Old Style"/>
          <w:sz w:val="28"/>
          <w:szCs w:val="28"/>
        </w:rPr>
      </w:pPr>
      <w:r w:rsidRPr="00B15E7E">
        <w:rPr>
          <w:rFonts w:ascii="Bookman Old Style" w:hAnsi="Bookman Old Style"/>
          <w:sz w:val="28"/>
          <w:szCs w:val="28"/>
        </w:rPr>
        <w:t>t</w:t>
      </w:r>
      <w:r w:rsidRPr="00B15E7E" w:rsidR="00B84BC6">
        <w:rPr>
          <w:rFonts w:ascii="Bookman Old Style" w:hAnsi="Bookman Old Style"/>
          <w:sz w:val="28"/>
          <w:szCs w:val="28"/>
        </w:rPr>
        <w:t>he Convenor is to communicate with the 2</w:t>
      </w:r>
      <w:r w:rsidRPr="00B15E7E" w:rsidR="00B84BC6">
        <w:rPr>
          <w:rFonts w:ascii="Bookman Old Style" w:hAnsi="Bookman Old Style"/>
          <w:sz w:val="28"/>
          <w:szCs w:val="28"/>
          <w:vertAlign w:val="superscript"/>
        </w:rPr>
        <w:t>nd</w:t>
      </w:r>
      <w:r w:rsidRPr="00B15E7E" w:rsidR="00B84BC6">
        <w:rPr>
          <w:rFonts w:ascii="Bookman Old Style" w:hAnsi="Bookman Old Style"/>
          <w:sz w:val="28"/>
          <w:szCs w:val="28"/>
        </w:rPr>
        <w:t xml:space="preserve"> (backup support)</w:t>
      </w:r>
      <w:r w:rsidRPr="00B15E7E" w:rsidR="008374DE">
        <w:rPr>
          <w:rFonts w:ascii="Bookman Old Style" w:hAnsi="Bookman Old Style"/>
          <w:sz w:val="28"/>
          <w:szCs w:val="28"/>
        </w:rPr>
        <w:t xml:space="preserve"> and look for </w:t>
      </w:r>
      <w:r w:rsidRPr="00B15E7E" w:rsidR="00F9372F">
        <w:rPr>
          <w:rFonts w:ascii="Bookman Old Style" w:hAnsi="Bookman Old Style"/>
          <w:sz w:val="28"/>
          <w:szCs w:val="28"/>
        </w:rPr>
        <w:t xml:space="preserve">signs of </w:t>
      </w:r>
      <w:r w:rsidRPr="00B15E7E" w:rsidR="003D5BE5">
        <w:rPr>
          <w:rFonts w:ascii="Bookman Old Style" w:hAnsi="Bookman Old Style"/>
          <w:sz w:val="28"/>
          <w:szCs w:val="28"/>
        </w:rPr>
        <w:t>i</w:t>
      </w:r>
      <w:r w:rsidRPr="00B15E7E" w:rsidR="00F9372F">
        <w:rPr>
          <w:rFonts w:ascii="Bookman Old Style" w:hAnsi="Bookman Old Style"/>
          <w:sz w:val="28"/>
          <w:szCs w:val="28"/>
        </w:rPr>
        <w:t>ncreased trauma (intolerable pain, inability to move injured body area</w:t>
      </w:r>
      <w:r w:rsidRPr="00B15E7E" w:rsidR="003D5BE5">
        <w:rPr>
          <w:rFonts w:ascii="Bookman Old Style" w:hAnsi="Bookman Old Style"/>
          <w:sz w:val="28"/>
          <w:szCs w:val="28"/>
        </w:rPr>
        <w:t xml:space="preserve">, visible deformity, changes in behaviour </w:t>
      </w:r>
      <w:r w:rsidRPr="00B15E7E" w:rsidR="00B32BBC">
        <w:rPr>
          <w:rFonts w:ascii="Bookman Old Style" w:hAnsi="Bookman Old Style"/>
          <w:sz w:val="28"/>
          <w:szCs w:val="28"/>
        </w:rPr>
        <w:t xml:space="preserve">that may indicate heat exhaustion </w:t>
      </w:r>
      <w:r w:rsidRPr="00B15E7E" w:rsidR="00401431">
        <w:rPr>
          <w:rFonts w:ascii="Bookman Old Style" w:hAnsi="Bookman Old Style"/>
          <w:sz w:val="28"/>
          <w:szCs w:val="28"/>
        </w:rPr>
        <w:t xml:space="preserve">at </w:t>
      </w:r>
      <w:r w:rsidRPr="00B15E7E" w:rsidR="00B32BBC">
        <w:rPr>
          <w:rFonts w:ascii="Bookman Old Style" w:hAnsi="Bookman Old Style"/>
          <w:sz w:val="28"/>
          <w:szCs w:val="28"/>
        </w:rPr>
        <w:t>outside courts).</w:t>
      </w:r>
    </w:p>
    <w:p w:rsidR="00B15E7E" w:rsidRPr="00B15E7E" w:rsidP="00B15E7E" w14:paraId="0EFC472E" w14:textId="77777777">
      <w:pPr>
        <w:pStyle w:val="ListParagraph"/>
        <w:rPr>
          <w:rFonts w:ascii="Bookman Old Style" w:hAnsi="Bookman Old Style"/>
          <w:sz w:val="28"/>
          <w:szCs w:val="28"/>
        </w:rPr>
      </w:pPr>
    </w:p>
    <w:p w:rsidR="00B15E7E" w:rsidRPr="00B15E7E" w:rsidP="00B15E7E" w14:paraId="2AF4DE2E" w14:textId="77777777">
      <w:pPr>
        <w:pStyle w:val="ListParagraph"/>
        <w:ind w:left="1800"/>
        <w:rPr>
          <w:rFonts w:ascii="Bookman Old Style" w:hAnsi="Bookman Old Style"/>
          <w:sz w:val="28"/>
          <w:szCs w:val="28"/>
        </w:rPr>
      </w:pPr>
    </w:p>
    <w:p w:rsidR="00B32BBC" w:rsidRPr="00B15E7E" w:rsidP="00B15E7E" w14:paraId="6CF82032" w14:textId="2948CD88">
      <w:pPr>
        <w:pStyle w:val="ListParagraph"/>
        <w:numPr>
          <w:ilvl w:val="0"/>
          <w:numId w:val="45"/>
        </w:numPr>
        <w:rPr>
          <w:rFonts w:ascii="Bookman Old Style" w:hAnsi="Bookman Old Style"/>
          <w:sz w:val="28"/>
          <w:szCs w:val="28"/>
        </w:rPr>
      </w:pPr>
      <w:r w:rsidRPr="00B15E7E">
        <w:rPr>
          <w:rFonts w:ascii="Bookman Old Style" w:hAnsi="Bookman Old Style"/>
          <w:sz w:val="28"/>
          <w:szCs w:val="28"/>
        </w:rPr>
        <w:t xml:space="preserve">the Convenor is responsible for </w:t>
      </w:r>
      <w:r w:rsidRPr="00B15E7E" w:rsidR="00401431">
        <w:rPr>
          <w:rFonts w:ascii="Bookman Old Style" w:hAnsi="Bookman Old Style"/>
          <w:sz w:val="28"/>
          <w:szCs w:val="28"/>
        </w:rPr>
        <w:t>filing an Incident Report</w:t>
      </w:r>
      <w:r w:rsidRPr="00B15E7E" w:rsidR="000F20A4">
        <w:rPr>
          <w:rFonts w:ascii="Bookman Old Style" w:hAnsi="Bookman Old Style"/>
          <w:sz w:val="28"/>
          <w:szCs w:val="28"/>
        </w:rPr>
        <w:t xml:space="preserve"> with as much information as is possible and </w:t>
      </w:r>
      <w:r w:rsidRPr="00B15E7E" w:rsidR="00BD5659">
        <w:rPr>
          <w:rFonts w:ascii="Bookman Old Style" w:hAnsi="Bookman Old Style"/>
          <w:sz w:val="28"/>
          <w:szCs w:val="28"/>
        </w:rPr>
        <w:t>ensuring it is sent to the appropriate WPC Board member.</w:t>
      </w:r>
    </w:p>
    <w:p w:rsidR="009C2483" w:rsidP="00327292" w14:paraId="3E91A9C3" w14:textId="77777777">
      <w:pPr>
        <w:pStyle w:val="ListParagraph"/>
        <w:ind w:left="1440"/>
        <w:rPr>
          <w:rFonts w:ascii="Bookman Old Style" w:hAnsi="Bookman Old Style"/>
          <w:sz w:val="28"/>
          <w:szCs w:val="28"/>
        </w:rPr>
      </w:pPr>
    </w:p>
    <w:p w:rsidR="00DD27A7" w:rsidP="00B15E7E" w14:paraId="1EF81DC5" w14:textId="69CBFD7C">
      <w:pPr>
        <w:pStyle w:val="ListParagraph"/>
        <w:numPr>
          <w:ilvl w:val="0"/>
          <w:numId w:val="45"/>
        </w:numPr>
        <w:rPr>
          <w:rFonts w:ascii="Bookman Old Style" w:hAnsi="Bookman Old Style"/>
          <w:sz w:val="28"/>
          <w:szCs w:val="28"/>
        </w:rPr>
      </w:pPr>
      <w:r w:rsidRPr="00B15E7E">
        <w:rPr>
          <w:rFonts w:ascii="Bookman Old Style" w:hAnsi="Bookman Old Style"/>
          <w:sz w:val="28"/>
          <w:szCs w:val="28"/>
        </w:rPr>
        <w:t>the Convenor</w:t>
      </w:r>
      <w:r w:rsidRPr="00B15E7E" w:rsidR="00FA6EE1">
        <w:rPr>
          <w:rFonts w:ascii="Bookman Old Style" w:hAnsi="Bookman Old Style"/>
          <w:sz w:val="28"/>
          <w:szCs w:val="28"/>
        </w:rPr>
        <w:t xml:space="preserve"> must communicate with a WPC Board member the same day</w:t>
      </w:r>
      <w:r w:rsidRPr="00B15E7E" w:rsidR="00494AE6">
        <w:rPr>
          <w:rFonts w:ascii="Bookman Old Style" w:hAnsi="Bookman Old Style"/>
          <w:sz w:val="28"/>
          <w:szCs w:val="28"/>
        </w:rPr>
        <w:t>/as soon as possible</w:t>
      </w:r>
      <w:r w:rsidRPr="00B15E7E">
        <w:rPr>
          <w:rFonts w:ascii="Bookman Old Style" w:hAnsi="Bookman Old Style"/>
          <w:sz w:val="28"/>
          <w:szCs w:val="28"/>
        </w:rPr>
        <w:t>, that</w:t>
      </w:r>
      <w:r w:rsidRPr="00B15E7E" w:rsidR="00FA6EE1">
        <w:rPr>
          <w:rFonts w:ascii="Bookman Old Style" w:hAnsi="Bookman Old Style"/>
          <w:sz w:val="28"/>
          <w:szCs w:val="28"/>
        </w:rPr>
        <w:t xml:space="preserve"> the incident occurs.</w:t>
      </w:r>
      <w:r w:rsidRPr="00B15E7E" w:rsidR="00494AE6">
        <w:rPr>
          <w:rFonts w:ascii="Bookman Old Style" w:hAnsi="Bookman Old Style"/>
          <w:sz w:val="28"/>
          <w:szCs w:val="28"/>
        </w:rPr>
        <w:t xml:space="preserve"> </w:t>
      </w:r>
    </w:p>
    <w:p w:rsidR="00B15E7E" w:rsidRPr="00B15E7E" w:rsidP="00B15E7E" w14:paraId="6F5A8EAA" w14:textId="77777777">
      <w:pPr>
        <w:pStyle w:val="ListParagraph"/>
        <w:rPr>
          <w:rFonts w:ascii="Bookman Old Style" w:hAnsi="Bookman Old Style"/>
          <w:sz w:val="28"/>
          <w:szCs w:val="28"/>
        </w:rPr>
      </w:pPr>
    </w:p>
    <w:p w:rsidR="00B15E7E" w:rsidRPr="00B15E7E" w:rsidP="00B15E7E" w14:paraId="1125B9EE" w14:textId="77777777">
      <w:pPr>
        <w:pStyle w:val="ListParagraph"/>
        <w:ind w:left="1800"/>
        <w:rPr>
          <w:rFonts w:ascii="Bookman Old Style" w:hAnsi="Bookman Old Style"/>
          <w:sz w:val="28"/>
          <w:szCs w:val="28"/>
        </w:rPr>
      </w:pPr>
    </w:p>
    <w:p w:rsidR="00DD27A7" w:rsidRPr="00B15E7E" w:rsidP="00B15E7E" w14:paraId="61745640" w14:textId="62DB3450">
      <w:pPr>
        <w:pStyle w:val="ListParagraph"/>
        <w:numPr>
          <w:ilvl w:val="0"/>
          <w:numId w:val="45"/>
        </w:numPr>
        <w:rPr>
          <w:rFonts w:ascii="Bookman Old Style" w:hAnsi="Bookman Old Style"/>
          <w:sz w:val="28"/>
          <w:szCs w:val="28"/>
        </w:rPr>
      </w:pPr>
      <w:r w:rsidRPr="00B15E7E">
        <w:rPr>
          <w:rFonts w:ascii="Bookman Old Style" w:hAnsi="Bookman Old Style"/>
          <w:sz w:val="28"/>
          <w:szCs w:val="28"/>
        </w:rPr>
        <w:t>WPC Board will review incidents</w:t>
      </w:r>
      <w:r w:rsidRPr="00B15E7E" w:rsidR="003054CF">
        <w:rPr>
          <w:rFonts w:ascii="Bookman Old Style" w:hAnsi="Bookman Old Style"/>
          <w:sz w:val="28"/>
          <w:szCs w:val="28"/>
        </w:rPr>
        <w:t xml:space="preserve"> at each of their meetings and make changes in playing provision as deemed necessary based on the nature of </w:t>
      </w:r>
      <w:r w:rsidRPr="00B15E7E" w:rsidR="007D3F83">
        <w:rPr>
          <w:rFonts w:ascii="Bookman Old Style" w:hAnsi="Bookman Old Style"/>
          <w:sz w:val="28"/>
          <w:szCs w:val="28"/>
        </w:rPr>
        <w:t>incidents/accidents that have occurred.</w:t>
      </w:r>
    </w:p>
    <w:p w:rsidR="00077F29" w:rsidP="00327292" w14:paraId="74C2BBF1" w14:textId="77777777">
      <w:pPr>
        <w:pStyle w:val="ListParagraph"/>
        <w:ind w:left="1440"/>
        <w:rPr>
          <w:rFonts w:ascii="Bookman Old Style" w:hAnsi="Bookman Old Style"/>
          <w:sz w:val="28"/>
          <w:szCs w:val="28"/>
        </w:rPr>
      </w:pPr>
    </w:p>
    <w:p w:rsidR="0069369B" w:rsidP="00830C6C" w14:paraId="51C2C765" w14:textId="65B25564">
      <w:pPr>
        <w:pStyle w:val="ListParagraph"/>
        <w:numPr>
          <w:ilvl w:val="0"/>
          <w:numId w:val="31"/>
        </w:numPr>
        <w:rPr>
          <w:rFonts w:ascii="Bookman Old Style" w:hAnsi="Bookman Old Style"/>
          <w:sz w:val="28"/>
          <w:szCs w:val="28"/>
        </w:rPr>
      </w:pPr>
      <w:r w:rsidRPr="00077F29">
        <w:rPr>
          <w:rFonts w:ascii="Bookman Old Style" w:hAnsi="Bookman Old Style"/>
          <w:sz w:val="28"/>
          <w:szCs w:val="28"/>
        </w:rPr>
        <w:t>RISK ASSESSMENT</w:t>
      </w:r>
    </w:p>
    <w:p w:rsidR="00830C6C" w:rsidP="00830C6C" w14:paraId="13A089B9" w14:textId="77777777">
      <w:pPr>
        <w:pStyle w:val="ListParagraph"/>
        <w:rPr>
          <w:rFonts w:ascii="Bookman Old Style" w:hAnsi="Bookman Old Style"/>
          <w:sz w:val="28"/>
          <w:szCs w:val="28"/>
        </w:rPr>
      </w:pPr>
    </w:p>
    <w:p w:rsidR="009C3ECB" w:rsidP="0077131B" w14:paraId="052AC897" w14:textId="01C48656">
      <w:pPr>
        <w:rPr>
          <w:rFonts w:ascii="Bookman Old Style" w:hAnsi="Bookman Old Style"/>
          <w:sz w:val="28"/>
          <w:szCs w:val="28"/>
        </w:rPr>
      </w:pPr>
      <w:r w:rsidRPr="0077131B">
        <w:rPr>
          <w:rFonts w:ascii="Bookman Old Style" w:hAnsi="Bookman Old Style"/>
          <w:sz w:val="28"/>
          <w:szCs w:val="28"/>
        </w:rPr>
        <w:t>4.1</w:t>
      </w:r>
      <w:r>
        <w:rPr>
          <w:rFonts w:ascii="Bookman Old Style" w:hAnsi="Bookman Old Style"/>
          <w:sz w:val="28"/>
          <w:szCs w:val="28"/>
        </w:rPr>
        <w:t xml:space="preserve"> WPC</w:t>
      </w:r>
      <w:r w:rsidR="00D76A17">
        <w:rPr>
          <w:rFonts w:ascii="Bookman Old Style" w:hAnsi="Bookman Old Style"/>
          <w:sz w:val="28"/>
          <w:szCs w:val="28"/>
        </w:rPr>
        <w:t xml:space="preserve"> Board members (or other appointed member) will undertake a risk assessment of the playing environment. </w:t>
      </w:r>
      <w:r w:rsidR="009A16E8">
        <w:rPr>
          <w:rFonts w:ascii="Bookman Old Style" w:hAnsi="Bookman Old Style"/>
          <w:sz w:val="28"/>
          <w:szCs w:val="28"/>
        </w:rPr>
        <w:t>(see Appendix 1 for template).</w:t>
      </w:r>
      <w:r>
        <w:rPr>
          <w:rFonts w:ascii="Bookman Old Style" w:hAnsi="Bookman Old Style"/>
          <w:sz w:val="28"/>
          <w:szCs w:val="28"/>
        </w:rPr>
        <w:t xml:space="preserve"> Any remedial actions will be completed before the club event will be authorized to start.</w:t>
      </w:r>
    </w:p>
    <w:p w:rsidR="00830C6C" w:rsidP="0077131B" w14:paraId="1FA9E5C1" w14:textId="1BC41008">
      <w:pPr>
        <w:rPr>
          <w:rFonts w:ascii="Bookman Old Style" w:hAnsi="Bookman Old Style"/>
          <w:sz w:val="28"/>
          <w:szCs w:val="28"/>
        </w:rPr>
      </w:pPr>
      <w:r>
        <w:rPr>
          <w:rFonts w:ascii="Bookman Old Style" w:hAnsi="Bookman Old Style"/>
          <w:sz w:val="28"/>
          <w:szCs w:val="28"/>
        </w:rPr>
        <w:t>4.</w:t>
      </w:r>
      <w:r w:rsidR="00283411">
        <w:rPr>
          <w:rFonts w:ascii="Bookman Old Style" w:hAnsi="Bookman Old Style"/>
          <w:sz w:val="28"/>
          <w:szCs w:val="28"/>
        </w:rPr>
        <w:t>2</w:t>
      </w:r>
      <w:r>
        <w:rPr>
          <w:rFonts w:ascii="Bookman Old Style" w:hAnsi="Bookman Old Style"/>
          <w:sz w:val="28"/>
          <w:szCs w:val="28"/>
        </w:rPr>
        <w:t xml:space="preserve"> For shared public venues where risk assessments have already been performed, no additional Club risk assessment will be necessary.</w:t>
      </w:r>
      <w:r w:rsidRPr="0077131B" w:rsidR="0077131B">
        <w:rPr>
          <w:rFonts w:ascii="Bookman Old Style" w:hAnsi="Bookman Old Style"/>
          <w:sz w:val="28"/>
          <w:szCs w:val="28"/>
        </w:rPr>
        <w:t xml:space="preserve"> </w:t>
      </w:r>
    </w:p>
    <w:p w:rsidR="001A73DF" w:rsidP="0077131B" w14:paraId="36433DE1" w14:textId="77777777">
      <w:pPr>
        <w:rPr>
          <w:rFonts w:ascii="Bookman Old Style" w:hAnsi="Bookman Old Style"/>
          <w:sz w:val="28"/>
          <w:szCs w:val="28"/>
        </w:rPr>
      </w:pPr>
    </w:p>
    <w:p w:rsidR="001A73DF" w:rsidP="003965CA" w14:paraId="234E3522" w14:textId="58CE7B87">
      <w:pPr>
        <w:pStyle w:val="ListParagraph"/>
        <w:numPr>
          <w:ilvl w:val="0"/>
          <w:numId w:val="31"/>
        </w:numPr>
        <w:rPr>
          <w:rFonts w:ascii="Bookman Old Style" w:hAnsi="Bookman Old Style"/>
          <w:sz w:val="28"/>
          <w:szCs w:val="28"/>
        </w:rPr>
      </w:pPr>
      <w:r>
        <w:rPr>
          <w:rFonts w:ascii="Bookman Old Style" w:hAnsi="Bookman Old Style"/>
          <w:sz w:val="28"/>
          <w:szCs w:val="28"/>
        </w:rPr>
        <w:t>FIRE EVACUATION</w:t>
      </w:r>
      <w:r>
        <w:rPr>
          <w:rFonts w:ascii="Bookman Old Style" w:hAnsi="Bookman Old Style"/>
          <w:sz w:val="28"/>
          <w:szCs w:val="28"/>
        </w:rPr>
        <w:tab/>
      </w:r>
    </w:p>
    <w:p w:rsidR="003965CA" w:rsidP="003965CA" w14:paraId="5179EB5B" w14:textId="77777777">
      <w:pPr>
        <w:rPr>
          <w:rFonts w:ascii="Bookman Old Style" w:hAnsi="Bookman Old Style"/>
          <w:sz w:val="28"/>
          <w:szCs w:val="28"/>
        </w:rPr>
      </w:pPr>
    </w:p>
    <w:p w:rsidR="003965CA" w:rsidP="003965CA" w14:paraId="18587ED1" w14:textId="04DE5B45">
      <w:pPr>
        <w:rPr>
          <w:rFonts w:ascii="Bookman Old Style" w:hAnsi="Bookman Old Style"/>
          <w:sz w:val="28"/>
          <w:szCs w:val="28"/>
        </w:rPr>
      </w:pPr>
      <w:r>
        <w:rPr>
          <w:rFonts w:ascii="Bookman Old Style" w:hAnsi="Bookman Old Style"/>
          <w:sz w:val="28"/>
          <w:szCs w:val="28"/>
        </w:rPr>
        <w:t>5.1 WPC will ensure</w:t>
      </w:r>
      <w:r w:rsidR="00495F48">
        <w:rPr>
          <w:rFonts w:ascii="Bookman Old Style" w:hAnsi="Bookman Old Style"/>
          <w:sz w:val="28"/>
          <w:szCs w:val="28"/>
        </w:rPr>
        <w:t xml:space="preserve"> that adequate provision is made for fire evacuation from all premises for members, players and visitors.</w:t>
      </w:r>
      <w:r w:rsidR="0000266B">
        <w:rPr>
          <w:rFonts w:ascii="Bookman Old Style" w:hAnsi="Bookman Old Style"/>
          <w:sz w:val="28"/>
          <w:szCs w:val="28"/>
        </w:rPr>
        <w:t xml:space="preserve"> </w:t>
      </w:r>
    </w:p>
    <w:p w:rsidR="0000266B" w:rsidP="00B15E7E" w14:paraId="3CAA1339" w14:textId="0BA8E23A">
      <w:pPr>
        <w:pStyle w:val="ListParagraph"/>
        <w:numPr>
          <w:ilvl w:val="0"/>
          <w:numId w:val="46"/>
        </w:numPr>
        <w:rPr>
          <w:rFonts w:ascii="Bookman Old Style" w:hAnsi="Bookman Old Style"/>
          <w:sz w:val="28"/>
          <w:szCs w:val="28"/>
        </w:rPr>
      </w:pPr>
      <w:r w:rsidRPr="00B15E7E">
        <w:rPr>
          <w:rFonts w:ascii="Bookman Old Style" w:hAnsi="Bookman Old Style"/>
          <w:sz w:val="28"/>
          <w:szCs w:val="28"/>
        </w:rPr>
        <w:t>WFCU courts</w:t>
      </w:r>
      <w:r w:rsidRPr="00B15E7E" w:rsidR="00A3422E">
        <w:rPr>
          <w:rFonts w:ascii="Bookman Old Style" w:hAnsi="Bookman Old Style"/>
          <w:sz w:val="28"/>
          <w:szCs w:val="28"/>
        </w:rPr>
        <w:t xml:space="preserve"> - players</w:t>
      </w:r>
      <w:r w:rsidRPr="00B15E7E">
        <w:rPr>
          <w:rFonts w:ascii="Bookman Old Style" w:hAnsi="Bookman Old Style"/>
          <w:sz w:val="28"/>
          <w:szCs w:val="28"/>
        </w:rPr>
        <w:t xml:space="preserve"> will follow directions as announced </w:t>
      </w:r>
      <w:r w:rsidRPr="00B15E7E" w:rsidR="00773182">
        <w:rPr>
          <w:rFonts w:ascii="Bookman Old Style" w:hAnsi="Bookman Old Style"/>
          <w:sz w:val="28"/>
          <w:szCs w:val="28"/>
        </w:rPr>
        <w:t>by WFCU staff</w:t>
      </w:r>
      <w:r w:rsidRPr="00B15E7E" w:rsidR="0021744F">
        <w:rPr>
          <w:rFonts w:ascii="Bookman Old Style" w:hAnsi="Bookman Old Style"/>
          <w:sz w:val="28"/>
          <w:szCs w:val="28"/>
        </w:rPr>
        <w:t xml:space="preserve"> or Emergency personnel</w:t>
      </w:r>
      <w:r w:rsidRPr="00B15E7E" w:rsidR="00A3422E">
        <w:rPr>
          <w:rFonts w:ascii="Bookman Old Style" w:hAnsi="Bookman Old Style"/>
          <w:sz w:val="28"/>
          <w:szCs w:val="28"/>
        </w:rPr>
        <w:t xml:space="preserve">. </w:t>
      </w:r>
    </w:p>
    <w:p w:rsidR="00B15E7E" w:rsidRPr="00B15E7E" w:rsidP="00B15E7E" w14:paraId="0F74D742" w14:textId="77777777">
      <w:pPr>
        <w:pStyle w:val="ListParagraph"/>
        <w:ind w:left="2160"/>
        <w:rPr>
          <w:rFonts w:ascii="Bookman Old Style" w:hAnsi="Bookman Old Style"/>
          <w:sz w:val="28"/>
          <w:szCs w:val="28"/>
        </w:rPr>
      </w:pPr>
    </w:p>
    <w:p w:rsidR="00A3422E" w:rsidRPr="00B15E7E" w:rsidP="00B15E7E" w14:paraId="52069E87" w14:textId="0C22982A">
      <w:pPr>
        <w:pStyle w:val="ListParagraph"/>
        <w:numPr>
          <w:ilvl w:val="0"/>
          <w:numId w:val="46"/>
        </w:numPr>
        <w:rPr>
          <w:rFonts w:ascii="Bookman Old Style" w:hAnsi="Bookman Old Style"/>
          <w:sz w:val="28"/>
          <w:szCs w:val="28"/>
        </w:rPr>
      </w:pPr>
      <w:r w:rsidRPr="00B15E7E">
        <w:rPr>
          <w:rFonts w:ascii="Bookman Old Style" w:hAnsi="Bookman Old Style"/>
          <w:sz w:val="28"/>
          <w:szCs w:val="28"/>
        </w:rPr>
        <w:t xml:space="preserve">FOREST GLADE courts </w:t>
      </w:r>
      <w:r w:rsidRPr="00B15E7E" w:rsidR="00970ABB">
        <w:rPr>
          <w:rFonts w:ascii="Bookman Old Style" w:hAnsi="Bookman Old Style"/>
          <w:sz w:val="28"/>
          <w:szCs w:val="28"/>
        </w:rPr>
        <w:t>–</w:t>
      </w:r>
      <w:r w:rsidRPr="00B15E7E">
        <w:rPr>
          <w:rFonts w:ascii="Bookman Old Style" w:hAnsi="Bookman Old Style"/>
          <w:sz w:val="28"/>
          <w:szCs w:val="28"/>
        </w:rPr>
        <w:t xml:space="preserve"> </w:t>
      </w:r>
      <w:r w:rsidRPr="00B15E7E" w:rsidR="00970ABB">
        <w:rPr>
          <w:rFonts w:ascii="Bookman Old Style" w:hAnsi="Bookman Old Style"/>
          <w:sz w:val="28"/>
          <w:szCs w:val="28"/>
        </w:rPr>
        <w:t>players will follow directions as announced by Convenor</w:t>
      </w:r>
      <w:r w:rsidRPr="00B15E7E" w:rsidR="007D3CFC">
        <w:rPr>
          <w:rFonts w:ascii="Bookman Old Style" w:hAnsi="Bookman Old Style"/>
          <w:sz w:val="28"/>
          <w:szCs w:val="28"/>
        </w:rPr>
        <w:t>, Forest Glade Community Centre</w:t>
      </w:r>
      <w:r w:rsidRPr="00B15E7E" w:rsidR="00022678">
        <w:rPr>
          <w:rFonts w:ascii="Bookman Old Style" w:hAnsi="Bookman Old Style"/>
          <w:sz w:val="28"/>
          <w:szCs w:val="28"/>
        </w:rPr>
        <w:t xml:space="preserve"> staff, Forest Glade Arena staff</w:t>
      </w:r>
      <w:r w:rsidRPr="00B15E7E" w:rsidR="00970ABB">
        <w:rPr>
          <w:rFonts w:ascii="Bookman Old Style" w:hAnsi="Bookman Old Style"/>
          <w:sz w:val="28"/>
          <w:szCs w:val="28"/>
        </w:rPr>
        <w:t xml:space="preserve"> or Emergency personnel</w:t>
      </w:r>
      <w:r w:rsidRPr="00B15E7E" w:rsidR="00E94247">
        <w:rPr>
          <w:rFonts w:ascii="Bookman Old Style" w:hAnsi="Bookman Old Style"/>
          <w:sz w:val="28"/>
          <w:szCs w:val="28"/>
        </w:rPr>
        <w:t>.</w:t>
      </w:r>
    </w:p>
    <w:p w:rsidR="0099407B" w:rsidP="00E94247" w14:paraId="7B36A86E" w14:textId="77777777">
      <w:pPr>
        <w:rPr>
          <w:rFonts w:ascii="Bookman Old Style" w:hAnsi="Bookman Old Style"/>
          <w:sz w:val="28"/>
          <w:szCs w:val="28"/>
        </w:rPr>
      </w:pPr>
      <w:r>
        <w:rPr>
          <w:rFonts w:ascii="Bookman Old Style" w:hAnsi="Bookman Old Style"/>
          <w:sz w:val="28"/>
          <w:szCs w:val="28"/>
        </w:rPr>
        <w:t>5.2</w:t>
      </w:r>
      <w:r w:rsidR="00685B06">
        <w:rPr>
          <w:rFonts w:ascii="Bookman Old Style" w:hAnsi="Bookman Old Style"/>
          <w:sz w:val="28"/>
          <w:szCs w:val="28"/>
        </w:rPr>
        <w:t xml:space="preserve"> Convenors will ensure that all players </w:t>
      </w:r>
      <w:r w:rsidR="00DB6412">
        <w:rPr>
          <w:rFonts w:ascii="Bookman Old Style" w:hAnsi="Bookman Old Style"/>
          <w:sz w:val="28"/>
          <w:szCs w:val="28"/>
        </w:rPr>
        <w:t xml:space="preserve">are accounted for during evacuation procedures. Sign in sheets will be used </w:t>
      </w:r>
      <w:r w:rsidR="006751C8">
        <w:rPr>
          <w:rFonts w:ascii="Bookman Old Style" w:hAnsi="Bookman Old Style"/>
          <w:sz w:val="28"/>
          <w:szCs w:val="28"/>
        </w:rPr>
        <w:t>as checklist for this purpose.</w:t>
      </w:r>
    </w:p>
    <w:p w:rsidR="00B15E7E" w:rsidP="00E94247" w14:paraId="19941091" w14:textId="77777777">
      <w:pPr>
        <w:rPr>
          <w:rFonts w:ascii="Bookman Old Style" w:hAnsi="Bookman Old Style"/>
          <w:sz w:val="28"/>
          <w:szCs w:val="28"/>
        </w:rPr>
      </w:pPr>
    </w:p>
    <w:p w:rsidR="00B15E7E" w:rsidP="00E94247" w14:paraId="6B37EA76" w14:textId="77777777">
      <w:pPr>
        <w:rPr>
          <w:rFonts w:ascii="Bookman Old Style" w:hAnsi="Bookman Old Style"/>
          <w:sz w:val="28"/>
          <w:szCs w:val="28"/>
        </w:rPr>
      </w:pPr>
    </w:p>
    <w:p w:rsidR="00B15E7E" w:rsidP="00E94247" w14:paraId="0F84751D" w14:textId="77777777">
      <w:pPr>
        <w:rPr>
          <w:rFonts w:ascii="Bookman Old Style" w:hAnsi="Bookman Old Style"/>
          <w:sz w:val="28"/>
          <w:szCs w:val="28"/>
        </w:rPr>
      </w:pPr>
    </w:p>
    <w:p w:rsidR="00B15E7E" w:rsidP="00E94247" w14:paraId="3F167EDA" w14:textId="77777777">
      <w:pPr>
        <w:rPr>
          <w:rFonts w:ascii="Bookman Old Style" w:hAnsi="Bookman Old Style"/>
          <w:sz w:val="28"/>
          <w:szCs w:val="28"/>
        </w:rPr>
      </w:pPr>
    </w:p>
    <w:p w:rsidR="00B15E7E" w:rsidP="00E94247" w14:paraId="63D3351E" w14:textId="77777777">
      <w:pPr>
        <w:rPr>
          <w:rFonts w:ascii="Bookman Old Style" w:hAnsi="Bookman Old Style"/>
          <w:sz w:val="28"/>
          <w:szCs w:val="28"/>
        </w:rPr>
      </w:pPr>
    </w:p>
    <w:p w:rsidR="00B15E7E" w:rsidP="00E94247" w14:paraId="61782B6B" w14:textId="77777777">
      <w:pPr>
        <w:rPr>
          <w:rFonts w:ascii="Bookman Old Style" w:hAnsi="Bookman Old Style"/>
          <w:sz w:val="28"/>
          <w:szCs w:val="28"/>
        </w:rPr>
      </w:pPr>
    </w:p>
    <w:p w:rsidR="00B15E7E" w:rsidP="00E94247" w14:paraId="17331C47" w14:textId="77777777">
      <w:pPr>
        <w:rPr>
          <w:rFonts w:ascii="Bookman Old Style" w:hAnsi="Bookman Old Style"/>
          <w:sz w:val="28"/>
          <w:szCs w:val="28"/>
        </w:rPr>
      </w:pPr>
    </w:p>
    <w:p w:rsidR="00B15E7E" w:rsidP="00E94247" w14:paraId="408ADCC4" w14:textId="77777777">
      <w:pPr>
        <w:rPr>
          <w:rFonts w:ascii="Bookman Old Style" w:hAnsi="Bookman Old Style"/>
          <w:sz w:val="28"/>
          <w:szCs w:val="28"/>
        </w:rPr>
      </w:pPr>
    </w:p>
    <w:p w:rsidR="00B15E7E" w:rsidP="00E94247" w14:paraId="1087E89D" w14:textId="77777777">
      <w:pPr>
        <w:rPr>
          <w:rFonts w:ascii="Bookman Old Style" w:hAnsi="Bookman Old Style"/>
          <w:sz w:val="28"/>
          <w:szCs w:val="28"/>
        </w:rPr>
      </w:pPr>
    </w:p>
    <w:p w:rsidR="00B15E7E" w:rsidP="00E94247" w14:paraId="43E22ABB" w14:textId="77777777">
      <w:pPr>
        <w:rPr>
          <w:rFonts w:ascii="Bookman Old Style" w:hAnsi="Bookman Old Style"/>
          <w:sz w:val="28"/>
          <w:szCs w:val="28"/>
        </w:rPr>
      </w:pPr>
    </w:p>
    <w:p w:rsidR="00B15E7E" w:rsidP="00E94247" w14:paraId="2775C64D" w14:textId="77777777">
      <w:pPr>
        <w:rPr>
          <w:rFonts w:ascii="Bookman Old Style" w:hAnsi="Bookman Old Style"/>
          <w:sz w:val="28"/>
          <w:szCs w:val="28"/>
        </w:rPr>
      </w:pPr>
    </w:p>
    <w:p w:rsidR="00B15E7E" w:rsidP="00E94247" w14:paraId="3555C44D" w14:textId="77777777">
      <w:pPr>
        <w:rPr>
          <w:rFonts w:ascii="Bookman Old Style" w:hAnsi="Bookman Old Style"/>
          <w:sz w:val="28"/>
          <w:szCs w:val="28"/>
        </w:rPr>
      </w:pPr>
    </w:p>
    <w:p w:rsidR="00B15E7E" w:rsidP="00E94247" w14:paraId="010C897F" w14:textId="77777777">
      <w:pPr>
        <w:rPr>
          <w:rFonts w:ascii="Bookman Old Style" w:hAnsi="Bookman Old Style"/>
          <w:sz w:val="28"/>
          <w:szCs w:val="28"/>
        </w:rPr>
      </w:pPr>
    </w:p>
    <w:p w:rsidR="00F615FB" w:rsidP="00E94247" w14:paraId="6ACA35DE" w14:textId="77777777">
      <w:pPr>
        <w:rPr>
          <w:rFonts w:ascii="Bookman Old Style" w:hAnsi="Bookman Old Style"/>
          <w:sz w:val="28"/>
          <w:szCs w:val="28"/>
        </w:rPr>
      </w:pPr>
    </w:p>
    <w:p w:rsidR="00F615FB" w:rsidP="00E94247" w14:paraId="01C8A9A6" w14:textId="77777777">
      <w:pPr>
        <w:rPr>
          <w:rFonts w:ascii="Bookman Old Style" w:hAnsi="Bookman Old Style"/>
          <w:sz w:val="28"/>
          <w:szCs w:val="28"/>
        </w:rPr>
      </w:pPr>
    </w:p>
    <w:p w:rsidR="001501B8" w:rsidP="00E94247" w14:paraId="77E3423D" w14:textId="77777777">
      <w:pPr>
        <w:rPr>
          <w:rFonts w:ascii="Bookman Old Style" w:hAnsi="Bookman Old Style"/>
          <w:sz w:val="28"/>
          <w:szCs w:val="28"/>
        </w:rPr>
      </w:pPr>
    </w:p>
    <w:p w:rsidR="009E6254" w:rsidP="00E94247" w14:paraId="054D9ED5" w14:textId="00FCA8C5">
      <w:pPr>
        <w:rPr>
          <w:rFonts w:ascii="Bookman Old Style" w:hAnsi="Bookman Old Style"/>
          <w:sz w:val="28"/>
          <w:szCs w:val="28"/>
        </w:rPr>
      </w:pPr>
      <w:r>
        <w:rPr>
          <w:rFonts w:ascii="Bookman Old Style" w:hAnsi="Bookman Old Style"/>
          <w:sz w:val="28"/>
          <w:szCs w:val="28"/>
        </w:rPr>
        <w:t xml:space="preserve">APPENDIX 1 </w:t>
      </w:r>
    </w:p>
    <w:tbl>
      <w:tblPr>
        <w:tblStyle w:val="TableGrid"/>
        <w:tblW w:w="0" w:type="auto"/>
        <w:tblLook w:val="04A0"/>
      </w:tblPr>
      <w:tblGrid>
        <w:gridCol w:w="2372"/>
        <w:gridCol w:w="2324"/>
        <w:gridCol w:w="2330"/>
        <w:gridCol w:w="2324"/>
      </w:tblGrid>
      <w:tr w14:paraId="377B3DC8" w14:textId="77777777" w:rsidTr="009E6254">
        <w:tblPrEx>
          <w:tblW w:w="0" w:type="auto"/>
          <w:tblLook w:val="04A0"/>
        </w:tblPrEx>
        <w:tc>
          <w:tcPr>
            <w:tcW w:w="2337" w:type="dxa"/>
          </w:tcPr>
          <w:p w:rsidR="009E6254" w:rsidRPr="00A03E39" w:rsidP="00E70A83" w14:paraId="23FF8B4B" w14:textId="77777777">
            <w:pPr>
              <w:jc w:val="center"/>
              <w:rPr>
                <w:rFonts w:ascii="Bookman Old Style" w:hAnsi="Bookman Old Style"/>
                <w:sz w:val="24"/>
                <w:szCs w:val="24"/>
              </w:rPr>
            </w:pPr>
          </w:p>
          <w:p w:rsidR="00E70A83" w:rsidRPr="00A03E39" w:rsidP="00E70A83" w14:paraId="3643C675" w14:textId="77777777">
            <w:pPr>
              <w:jc w:val="center"/>
              <w:rPr>
                <w:rFonts w:ascii="Bookman Old Style" w:hAnsi="Bookman Old Style"/>
                <w:sz w:val="24"/>
                <w:szCs w:val="24"/>
              </w:rPr>
            </w:pPr>
            <w:r w:rsidRPr="00A03E39">
              <w:rPr>
                <w:rFonts w:ascii="Bookman Old Style" w:hAnsi="Bookman Old Style"/>
                <w:sz w:val="24"/>
                <w:szCs w:val="24"/>
              </w:rPr>
              <w:t>HAZARD</w:t>
            </w:r>
          </w:p>
          <w:p w:rsidR="00E70A83" w:rsidRPr="00A03E39" w:rsidP="00E70A83" w14:paraId="6F6DADAD" w14:textId="364A07C3">
            <w:pPr>
              <w:jc w:val="center"/>
              <w:rPr>
                <w:rFonts w:ascii="Bookman Old Style" w:hAnsi="Bookman Old Style"/>
                <w:sz w:val="24"/>
                <w:szCs w:val="24"/>
              </w:rPr>
            </w:pPr>
          </w:p>
        </w:tc>
        <w:tc>
          <w:tcPr>
            <w:tcW w:w="2337" w:type="dxa"/>
          </w:tcPr>
          <w:p w:rsidR="009E6254" w:rsidRPr="00A03E39" w:rsidP="00E70A83" w14:paraId="529EB979" w14:textId="77777777">
            <w:pPr>
              <w:jc w:val="center"/>
              <w:rPr>
                <w:rFonts w:ascii="Bookman Old Style" w:hAnsi="Bookman Old Style"/>
                <w:sz w:val="24"/>
                <w:szCs w:val="24"/>
              </w:rPr>
            </w:pPr>
          </w:p>
          <w:p w:rsidR="00E70A83" w:rsidRPr="00A03E39" w:rsidP="00E70A83" w14:paraId="0F7BFB8C" w14:textId="77777777">
            <w:pPr>
              <w:jc w:val="center"/>
              <w:rPr>
                <w:rFonts w:ascii="Bookman Old Style" w:hAnsi="Bookman Old Style"/>
                <w:sz w:val="24"/>
                <w:szCs w:val="24"/>
              </w:rPr>
            </w:pPr>
            <w:r w:rsidRPr="00A03E39">
              <w:rPr>
                <w:rFonts w:ascii="Bookman Old Style" w:hAnsi="Bookman Old Style"/>
                <w:sz w:val="24"/>
                <w:szCs w:val="24"/>
              </w:rPr>
              <w:t>WHO MIGHT BE HARMED</w:t>
            </w:r>
          </w:p>
          <w:p w:rsidR="007A2BF8" w:rsidRPr="00A03E39" w:rsidP="00E70A83" w14:paraId="5DACBEA1" w14:textId="27E9CE5D">
            <w:pPr>
              <w:jc w:val="center"/>
              <w:rPr>
                <w:rFonts w:ascii="Bookman Old Style" w:hAnsi="Bookman Old Style"/>
                <w:sz w:val="24"/>
                <w:szCs w:val="24"/>
              </w:rPr>
            </w:pPr>
          </w:p>
        </w:tc>
        <w:tc>
          <w:tcPr>
            <w:tcW w:w="2338" w:type="dxa"/>
          </w:tcPr>
          <w:p w:rsidR="009E6254" w:rsidRPr="00A03E39" w:rsidP="00E70A83" w14:paraId="6CB6F391" w14:textId="77777777">
            <w:pPr>
              <w:jc w:val="center"/>
              <w:rPr>
                <w:rFonts w:ascii="Bookman Old Style" w:hAnsi="Bookman Old Style"/>
                <w:sz w:val="24"/>
                <w:szCs w:val="24"/>
              </w:rPr>
            </w:pPr>
          </w:p>
          <w:p w:rsidR="007A2BF8" w:rsidRPr="00A03E39" w:rsidP="00E70A83" w14:paraId="471A1F33" w14:textId="34C5FF69">
            <w:pPr>
              <w:jc w:val="center"/>
              <w:rPr>
                <w:rFonts w:ascii="Bookman Old Style" w:hAnsi="Bookman Old Style"/>
                <w:sz w:val="24"/>
                <w:szCs w:val="24"/>
              </w:rPr>
            </w:pPr>
            <w:r w:rsidRPr="00A03E39">
              <w:rPr>
                <w:rFonts w:ascii="Bookman Old Style" w:hAnsi="Bookman Old Style"/>
                <w:sz w:val="24"/>
                <w:szCs w:val="24"/>
              </w:rPr>
              <w:t>RISK IDENTIFIED</w:t>
            </w:r>
          </w:p>
        </w:tc>
        <w:tc>
          <w:tcPr>
            <w:tcW w:w="2338" w:type="dxa"/>
          </w:tcPr>
          <w:p w:rsidR="009E6254" w:rsidRPr="00A03E39" w:rsidP="00E70A83" w14:paraId="0D181381" w14:textId="77777777">
            <w:pPr>
              <w:jc w:val="center"/>
              <w:rPr>
                <w:rFonts w:ascii="Bookman Old Style" w:hAnsi="Bookman Old Style"/>
                <w:sz w:val="24"/>
                <w:szCs w:val="24"/>
              </w:rPr>
            </w:pPr>
          </w:p>
          <w:p w:rsidR="007A2BF8" w:rsidRPr="00A03E39" w:rsidP="00E70A83" w14:paraId="502BB2E8" w14:textId="70CD037F">
            <w:pPr>
              <w:jc w:val="center"/>
              <w:rPr>
                <w:rFonts w:ascii="Bookman Old Style" w:hAnsi="Bookman Old Style"/>
                <w:sz w:val="24"/>
                <w:szCs w:val="24"/>
              </w:rPr>
            </w:pPr>
            <w:r w:rsidRPr="00A03E39">
              <w:rPr>
                <w:rFonts w:ascii="Bookman Old Style" w:hAnsi="Bookman Old Style"/>
                <w:sz w:val="24"/>
                <w:szCs w:val="24"/>
              </w:rPr>
              <w:t xml:space="preserve">ACTION </w:t>
            </w:r>
            <w:r w:rsidRPr="00A03E39" w:rsidR="00E70471">
              <w:rPr>
                <w:rFonts w:ascii="Bookman Old Style" w:hAnsi="Bookman Old Style"/>
                <w:sz w:val="24"/>
                <w:szCs w:val="24"/>
              </w:rPr>
              <w:t>(to be)</w:t>
            </w:r>
            <w:r w:rsidRPr="00A03E39">
              <w:rPr>
                <w:rFonts w:ascii="Bookman Old Style" w:hAnsi="Bookman Old Style"/>
                <w:sz w:val="24"/>
                <w:szCs w:val="24"/>
              </w:rPr>
              <w:t xml:space="preserve"> TAKEN</w:t>
            </w:r>
          </w:p>
        </w:tc>
      </w:tr>
      <w:tr w14:paraId="20666C9E" w14:textId="77777777" w:rsidTr="009E6254">
        <w:tblPrEx>
          <w:tblW w:w="0" w:type="auto"/>
          <w:tblLook w:val="04A0"/>
        </w:tblPrEx>
        <w:tc>
          <w:tcPr>
            <w:tcW w:w="2337" w:type="dxa"/>
          </w:tcPr>
          <w:p w:rsidR="009E6254" w:rsidP="00E70471" w14:paraId="5BB730D8" w14:textId="77777777">
            <w:pPr>
              <w:rPr>
                <w:rFonts w:ascii="Bookman Old Style" w:hAnsi="Bookman Old Style"/>
                <w:sz w:val="28"/>
                <w:szCs w:val="28"/>
              </w:rPr>
            </w:pPr>
          </w:p>
          <w:p w:rsidR="00E70471" w:rsidRPr="00A03E39" w:rsidP="00A03E39" w14:paraId="2F16E216" w14:textId="77777777">
            <w:pPr>
              <w:rPr>
                <w:rFonts w:ascii="Bookman Old Style" w:hAnsi="Bookman Old Style"/>
                <w:sz w:val="24"/>
                <w:szCs w:val="24"/>
              </w:rPr>
            </w:pPr>
            <w:r w:rsidRPr="00A03E39">
              <w:rPr>
                <w:rFonts w:ascii="Bookman Old Style" w:hAnsi="Bookman Old Style"/>
                <w:sz w:val="24"/>
                <w:szCs w:val="24"/>
              </w:rPr>
              <w:t>Damage to playing surface</w:t>
            </w:r>
          </w:p>
          <w:p w:rsidR="00E70471" w:rsidP="00E70471" w14:paraId="0DFDF0C9" w14:textId="221D4C90">
            <w:pPr>
              <w:rPr>
                <w:rFonts w:ascii="Bookman Old Style" w:hAnsi="Bookman Old Style"/>
                <w:sz w:val="28"/>
                <w:szCs w:val="28"/>
              </w:rPr>
            </w:pPr>
          </w:p>
        </w:tc>
        <w:tc>
          <w:tcPr>
            <w:tcW w:w="2337" w:type="dxa"/>
          </w:tcPr>
          <w:p w:rsidR="009E6254" w:rsidP="00E70A83" w14:paraId="620AFB4D" w14:textId="77777777">
            <w:pPr>
              <w:jc w:val="center"/>
              <w:rPr>
                <w:rFonts w:ascii="Bookman Old Style" w:hAnsi="Bookman Old Style"/>
                <w:sz w:val="28"/>
                <w:szCs w:val="28"/>
              </w:rPr>
            </w:pPr>
          </w:p>
        </w:tc>
        <w:tc>
          <w:tcPr>
            <w:tcW w:w="2338" w:type="dxa"/>
          </w:tcPr>
          <w:p w:rsidR="009E6254" w:rsidP="00E70A83" w14:paraId="5A57A039" w14:textId="77777777">
            <w:pPr>
              <w:jc w:val="center"/>
              <w:rPr>
                <w:rFonts w:ascii="Bookman Old Style" w:hAnsi="Bookman Old Style"/>
                <w:sz w:val="28"/>
                <w:szCs w:val="28"/>
              </w:rPr>
            </w:pPr>
          </w:p>
        </w:tc>
        <w:tc>
          <w:tcPr>
            <w:tcW w:w="2338" w:type="dxa"/>
          </w:tcPr>
          <w:p w:rsidR="009E6254" w:rsidP="00E70A83" w14:paraId="6EAA9015" w14:textId="77777777">
            <w:pPr>
              <w:jc w:val="center"/>
              <w:rPr>
                <w:rFonts w:ascii="Bookman Old Style" w:hAnsi="Bookman Old Style"/>
                <w:sz w:val="28"/>
                <w:szCs w:val="28"/>
              </w:rPr>
            </w:pPr>
          </w:p>
        </w:tc>
      </w:tr>
      <w:tr w14:paraId="7D6368B2" w14:textId="77777777" w:rsidTr="009E6254">
        <w:tblPrEx>
          <w:tblW w:w="0" w:type="auto"/>
          <w:tblLook w:val="04A0"/>
        </w:tblPrEx>
        <w:tc>
          <w:tcPr>
            <w:tcW w:w="2337" w:type="dxa"/>
          </w:tcPr>
          <w:p w:rsidR="009E6254" w:rsidP="00E70A83" w14:paraId="62D375F0" w14:textId="77777777">
            <w:pPr>
              <w:jc w:val="center"/>
              <w:rPr>
                <w:rFonts w:ascii="Bookman Old Style" w:hAnsi="Bookman Old Style"/>
                <w:sz w:val="28"/>
                <w:szCs w:val="28"/>
              </w:rPr>
            </w:pPr>
          </w:p>
          <w:p w:rsidR="000C7C48" w:rsidRPr="00A03E39" w:rsidP="00A03E39" w14:paraId="6708ABA6" w14:textId="65590236">
            <w:pPr>
              <w:rPr>
                <w:rFonts w:ascii="Bookman Old Style" w:hAnsi="Bookman Old Style"/>
                <w:sz w:val="24"/>
                <w:szCs w:val="24"/>
              </w:rPr>
            </w:pPr>
            <w:r>
              <w:rPr>
                <w:rFonts w:ascii="Bookman Old Style" w:hAnsi="Bookman Old Style"/>
                <w:sz w:val="24"/>
                <w:szCs w:val="24"/>
              </w:rPr>
              <w:t>E</w:t>
            </w:r>
            <w:r w:rsidRPr="00A03E39" w:rsidR="00D74062">
              <w:rPr>
                <w:rFonts w:ascii="Bookman Old Style" w:hAnsi="Bookman Old Style"/>
                <w:sz w:val="24"/>
                <w:szCs w:val="24"/>
              </w:rPr>
              <w:t>quipment, chairs, benches, tables left in unsafe positions</w:t>
            </w:r>
          </w:p>
          <w:p w:rsidR="00D74062" w:rsidP="00E70A83" w14:paraId="1461ADF6" w14:textId="4341215E">
            <w:pPr>
              <w:jc w:val="center"/>
              <w:rPr>
                <w:rFonts w:ascii="Bookman Old Style" w:hAnsi="Bookman Old Style"/>
                <w:sz w:val="28"/>
                <w:szCs w:val="28"/>
              </w:rPr>
            </w:pPr>
          </w:p>
        </w:tc>
        <w:tc>
          <w:tcPr>
            <w:tcW w:w="2337" w:type="dxa"/>
          </w:tcPr>
          <w:p w:rsidR="009E6254" w:rsidP="00E70A83" w14:paraId="025B7191" w14:textId="77777777">
            <w:pPr>
              <w:jc w:val="center"/>
              <w:rPr>
                <w:rFonts w:ascii="Bookman Old Style" w:hAnsi="Bookman Old Style"/>
                <w:sz w:val="28"/>
                <w:szCs w:val="28"/>
              </w:rPr>
            </w:pPr>
          </w:p>
        </w:tc>
        <w:tc>
          <w:tcPr>
            <w:tcW w:w="2338" w:type="dxa"/>
          </w:tcPr>
          <w:p w:rsidR="009E6254" w:rsidP="00E70A83" w14:paraId="092067D3" w14:textId="77777777">
            <w:pPr>
              <w:jc w:val="center"/>
              <w:rPr>
                <w:rFonts w:ascii="Bookman Old Style" w:hAnsi="Bookman Old Style"/>
                <w:sz w:val="28"/>
                <w:szCs w:val="28"/>
              </w:rPr>
            </w:pPr>
          </w:p>
        </w:tc>
        <w:tc>
          <w:tcPr>
            <w:tcW w:w="2338" w:type="dxa"/>
          </w:tcPr>
          <w:p w:rsidR="009E6254" w:rsidP="00E70A83" w14:paraId="3B3BBA35" w14:textId="77777777">
            <w:pPr>
              <w:jc w:val="center"/>
              <w:rPr>
                <w:rFonts w:ascii="Bookman Old Style" w:hAnsi="Bookman Old Style"/>
                <w:sz w:val="28"/>
                <w:szCs w:val="28"/>
              </w:rPr>
            </w:pPr>
          </w:p>
        </w:tc>
      </w:tr>
      <w:tr w14:paraId="56B47DCC" w14:textId="77777777" w:rsidTr="009E6254">
        <w:tblPrEx>
          <w:tblW w:w="0" w:type="auto"/>
          <w:tblLook w:val="04A0"/>
        </w:tblPrEx>
        <w:tc>
          <w:tcPr>
            <w:tcW w:w="2337" w:type="dxa"/>
          </w:tcPr>
          <w:p w:rsidR="009E6254" w:rsidP="00E70A83" w14:paraId="396EC75D" w14:textId="77777777">
            <w:pPr>
              <w:jc w:val="center"/>
              <w:rPr>
                <w:rFonts w:ascii="Bookman Old Style" w:hAnsi="Bookman Old Style"/>
                <w:sz w:val="28"/>
                <w:szCs w:val="28"/>
              </w:rPr>
            </w:pPr>
          </w:p>
          <w:p w:rsidR="000C7C48" w:rsidRPr="00A03E39" w:rsidP="00A03E39" w14:paraId="494365D3" w14:textId="6760F339">
            <w:pPr>
              <w:rPr>
                <w:rFonts w:ascii="Bookman Old Style" w:hAnsi="Bookman Old Style"/>
                <w:sz w:val="24"/>
                <w:szCs w:val="24"/>
              </w:rPr>
            </w:pPr>
            <w:r w:rsidRPr="00A03E39">
              <w:rPr>
                <w:rFonts w:ascii="Bookman Old Style" w:hAnsi="Bookman Old Style"/>
                <w:sz w:val="24"/>
                <w:szCs w:val="24"/>
              </w:rPr>
              <w:t>Room temperature</w:t>
            </w:r>
            <w:r w:rsidR="007F12AC">
              <w:rPr>
                <w:rFonts w:ascii="Bookman Old Style" w:hAnsi="Bookman Old Style"/>
                <w:sz w:val="24"/>
                <w:szCs w:val="24"/>
              </w:rPr>
              <w:t>/wind strength/weather</w:t>
            </w:r>
          </w:p>
          <w:p w:rsidR="000C7C48" w:rsidP="00E70A83" w14:paraId="69B46355" w14:textId="783DB7F1">
            <w:pPr>
              <w:jc w:val="center"/>
              <w:rPr>
                <w:rFonts w:ascii="Bookman Old Style" w:hAnsi="Bookman Old Style"/>
                <w:sz w:val="28"/>
                <w:szCs w:val="28"/>
              </w:rPr>
            </w:pPr>
          </w:p>
        </w:tc>
        <w:tc>
          <w:tcPr>
            <w:tcW w:w="2337" w:type="dxa"/>
          </w:tcPr>
          <w:p w:rsidR="009E6254" w:rsidP="00E70A83" w14:paraId="485398A8" w14:textId="77777777">
            <w:pPr>
              <w:jc w:val="center"/>
              <w:rPr>
                <w:rFonts w:ascii="Bookman Old Style" w:hAnsi="Bookman Old Style"/>
                <w:sz w:val="28"/>
                <w:szCs w:val="28"/>
              </w:rPr>
            </w:pPr>
          </w:p>
        </w:tc>
        <w:tc>
          <w:tcPr>
            <w:tcW w:w="2338" w:type="dxa"/>
          </w:tcPr>
          <w:p w:rsidR="009E6254" w:rsidP="00E70A83" w14:paraId="4A144AA2" w14:textId="77777777">
            <w:pPr>
              <w:jc w:val="center"/>
              <w:rPr>
                <w:rFonts w:ascii="Bookman Old Style" w:hAnsi="Bookman Old Style"/>
                <w:sz w:val="28"/>
                <w:szCs w:val="28"/>
              </w:rPr>
            </w:pPr>
          </w:p>
        </w:tc>
        <w:tc>
          <w:tcPr>
            <w:tcW w:w="2338" w:type="dxa"/>
          </w:tcPr>
          <w:p w:rsidR="009E6254" w:rsidP="00E70A83" w14:paraId="07800E62" w14:textId="77777777">
            <w:pPr>
              <w:jc w:val="center"/>
              <w:rPr>
                <w:rFonts w:ascii="Bookman Old Style" w:hAnsi="Bookman Old Style"/>
                <w:sz w:val="28"/>
                <w:szCs w:val="28"/>
              </w:rPr>
            </w:pPr>
          </w:p>
        </w:tc>
      </w:tr>
      <w:tr w14:paraId="5C1D33A0" w14:textId="77777777" w:rsidTr="009E6254">
        <w:tblPrEx>
          <w:tblW w:w="0" w:type="auto"/>
          <w:tblLook w:val="04A0"/>
        </w:tblPrEx>
        <w:tc>
          <w:tcPr>
            <w:tcW w:w="2337" w:type="dxa"/>
          </w:tcPr>
          <w:p w:rsidR="009E6254" w:rsidRPr="00A03E39" w:rsidP="00E70A83" w14:paraId="75F109C3" w14:textId="77777777">
            <w:pPr>
              <w:jc w:val="center"/>
              <w:rPr>
                <w:rFonts w:ascii="Bookman Old Style" w:hAnsi="Bookman Old Style"/>
                <w:sz w:val="24"/>
                <w:szCs w:val="24"/>
              </w:rPr>
            </w:pPr>
          </w:p>
          <w:p w:rsidR="000C7C48" w:rsidRPr="00A03E39" w:rsidP="00A03E39" w14:paraId="1D872EF6" w14:textId="77777777">
            <w:pPr>
              <w:rPr>
                <w:rFonts w:ascii="Bookman Old Style" w:hAnsi="Bookman Old Style"/>
                <w:sz w:val="24"/>
                <w:szCs w:val="24"/>
              </w:rPr>
            </w:pPr>
            <w:r w:rsidRPr="00A03E39">
              <w:rPr>
                <w:rFonts w:ascii="Bookman Old Style" w:hAnsi="Bookman Old Style"/>
                <w:sz w:val="24"/>
                <w:szCs w:val="24"/>
              </w:rPr>
              <w:t xml:space="preserve">Basketball rebound boards </w:t>
            </w:r>
          </w:p>
          <w:p w:rsidR="000C7C48" w:rsidRPr="00A03E39" w:rsidP="00A03E39" w14:paraId="4A1414A4" w14:textId="77777777">
            <w:pPr>
              <w:rPr>
                <w:rFonts w:ascii="Bookman Old Style" w:hAnsi="Bookman Old Style"/>
                <w:sz w:val="24"/>
                <w:szCs w:val="24"/>
              </w:rPr>
            </w:pPr>
            <w:r w:rsidRPr="00A03E39">
              <w:rPr>
                <w:rFonts w:ascii="Bookman Old Style" w:hAnsi="Bookman Old Style"/>
                <w:sz w:val="24"/>
                <w:szCs w:val="24"/>
              </w:rPr>
              <w:t>(not raised up)</w:t>
            </w:r>
          </w:p>
          <w:p w:rsidR="007C6698" w:rsidRPr="00A03E39" w:rsidP="00E70A83" w14:paraId="654ADDCA" w14:textId="68CFB5D4">
            <w:pPr>
              <w:jc w:val="center"/>
              <w:rPr>
                <w:rFonts w:ascii="Bookman Old Style" w:hAnsi="Bookman Old Style"/>
                <w:sz w:val="24"/>
                <w:szCs w:val="24"/>
              </w:rPr>
            </w:pPr>
          </w:p>
        </w:tc>
        <w:tc>
          <w:tcPr>
            <w:tcW w:w="2337" w:type="dxa"/>
          </w:tcPr>
          <w:p w:rsidR="009E6254" w:rsidP="00E70A83" w14:paraId="042B70B1" w14:textId="77777777">
            <w:pPr>
              <w:jc w:val="center"/>
              <w:rPr>
                <w:rFonts w:ascii="Bookman Old Style" w:hAnsi="Bookman Old Style"/>
                <w:sz w:val="28"/>
                <w:szCs w:val="28"/>
              </w:rPr>
            </w:pPr>
          </w:p>
        </w:tc>
        <w:tc>
          <w:tcPr>
            <w:tcW w:w="2338" w:type="dxa"/>
          </w:tcPr>
          <w:p w:rsidR="009E6254" w:rsidP="00E70A83" w14:paraId="118EF5C5" w14:textId="77777777">
            <w:pPr>
              <w:jc w:val="center"/>
              <w:rPr>
                <w:rFonts w:ascii="Bookman Old Style" w:hAnsi="Bookman Old Style"/>
                <w:sz w:val="28"/>
                <w:szCs w:val="28"/>
              </w:rPr>
            </w:pPr>
          </w:p>
        </w:tc>
        <w:tc>
          <w:tcPr>
            <w:tcW w:w="2338" w:type="dxa"/>
          </w:tcPr>
          <w:p w:rsidR="009E6254" w:rsidP="00E70A83" w14:paraId="34773446" w14:textId="77777777">
            <w:pPr>
              <w:jc w:val="center"/>
              <w:rPr>
                <w:rFonts w:ascii="Bookman Old Style" w:hAnsi="Bookman Old Style"/>
                <w:sz w:val="28"/>
                <w:szCs w:val="28"/>
              </w:rPr>
            </w:pPr>
          </w:p>
        </w:tc>
      </w:tr>
      <w:tr w14:paraId="1119D76E" w14:textId="77777777" w:rsidTr="009E6254">
        <w:tblPrEx>
          <w:tblW w:w="0" w:type="auto"/>
          <w:tblLook w:val="04A0"/>
        </w:tblPrEx>
        <w:tc>
          <w:tcPr>
            <w:tcW w:w="2337" w:type="dxa"/>
          </w:tcPr>
          <w:p w:rsidR="009E6254" w:rsidRPr="00A03E39" w:rsidP="00E70A83" w14:paraId="7098CE73" w14:textId="77777777">
            <w:pPr>
              <w:jc w:val="center"/>
              <w:rPr>
                <w:rFonts w:ascii="Bookman Old Style" w:hAnsi="Bookman Old Style"/>
                <w:sz w:val="24"/>
                <w:szCs w:val="24"/>
              </w:rPr>
            </w:pPr>
          </w:p>
          <w:p w:rsidR="007C6698" w:rsidRPr="00A03E39" w:rsidP="00A03E39" w14:paraId="3813324F" w14:textId="67C2435E">
            <w:pPr>
              <w:rPr>
                <w:rFonts w:ascii="Bookman Old Style" w:hAnsi="Bookman Old Style"/>
                <w:sz w:val="24"/>
                <w:szCs w:val="24"/>
              </w:rPr>
            </w:pPr>
            <w:r w:rsidRPr="00A03E39">
              <w:rPr>
                <w:rFonts w:ascii="Bookman Old Style" w:hAnsi="Bookman Old Style"/>
                <w:sz w:val="24"/>
                <w:szCs w:val="24"/>
              </w:rPr>
              <w:t>Player bags</w:t>
            </w:r>
          </w:p>
          <w:p w:rsidR="007C6698" w:rsidRPr="00A03E39" w:rsidP="007C6698" w14:paraId="675264ED" w14:textId="4111E6CE">
            <w:pPr>
              <w:jc w:val="center"/>
              <w:rPr>
                <w:rFonts w:ascii="Bookman Old Style" w:hAnsi="Bookman Old Style"/>
                <w:sz w:val="24"/>
                <w:szCs w:val="24"/>
              </w:rPr>
            </w:pPr>
          </w:p>
        </w:tc>
        <w:tc>
          <w:tcPr>
            <w:tcW w:w="2337" w:type="dxa"/>
          </w:tcPr>
          <w:p w:rsidR="009E6254" w:rsidP="00E70A83" w14:paraId="5EF6D633" w14:textId="77777777">
            <w:pPr>
              <w:jc w:val="center"/>
              <w:rPr>
                <w:rFonts w:ascii="Bookman Old Style" w:hAnsi="Bookman Old Style"/>
                <w:sz w:val="28"/>
                <w:szCs w:val="28"/>
              </w:rPr>
            </w:pPr>
          </w:p>
        </w:tc>
        <w:tc>
          <w:tcPr>
            <w:tcW w:w="2338" w:type="dxa"/>
          </w:tcPr>
          <w:p w:rsidR="009E6254" w:rsidP="00E70A83" w14:paraId="3E845744" w14:textId="77777777">
            <w:pPr>
              <w:jc w:val="center"/>
              <w:rPr>
                <w:rFonts w:ascii="Bookman Old Style" w:hAnsi="Bookman Old Style"/>
                <w:sz w:val="28"/>
                <w:szCs w:val="28"/>
              </w:rPr>
            </w:pPr>
          </w:p>
        </w:tc>
        <w:tc>
          <w:tcPr>
            <w:tcW w:w="2338" w:type="dxa"/>
          </w:tcPr>
          <w:p w:rsidR="009E6254" w:rsidP="00E70A83" w14:paraId="7614A564" w14:textId="77777777">
            <w:pPr>
              <w:jc w:val="center"/>
              <w:rPr>
                <w:rFonts w:ascii="Bookman Old Style" w:hAnsi="Bookman Old Style"/>
                <w:sz w:val="28"/>
                <w:szCs w:val="28"/>
              </w:rPr>
            </w:pPr>
          </w:p>
        </w:tc>
      </w:tr>
      <w:tr w14:paraId="4965A283" w14:textId="77777777" w:rsidTr="009E6254">
        <w:tblPrEx>
          <w:tblW w:w="0" w:type="auto"/>
          <w:tblLook w:val="04A0"/>
        </w:tblPrEx>
        <w:tc>
          <w:tcPr>
            <w:tcW w:w="2337" w:type="dxa"/>
          </w:tcPr>
          <w:p w:rsidR="009E6254" w:rsidRPr="00A03E39" w:rsidP="00E70A83" w14:paraId="53F483C3" w14:textId="77777777">
            <w:pPr>
              <w:jc w:val="center"/>
              <w:rPr>
                <w:rFonts w:ascii="Bookman Old Style" w:hAnsi="Bookman Old Style"/>
                <w:sz w:val="24"/>
                <w:szCs w:val="24"/>
              </w:rPr>
            </w:pPr>
          </w:p>
          <w:p w:rsidR="006F1F96" w:rsidRPr="00A03E39" w:rsidP="00A03E39" w14:paraId="1112A161" w14:textId="2CD44E0C">
            <w:pPr>
              <w:rPr>
                <w:rFonts w:ascii="Bookman Old Style" w:hAnsi="Bookman Old Style"/>
                <w:sz w:val="24"/>
                <w:szCs w:val="24"/>
              </w:rPr>
            </w:pPr>
            <w:r w:rsidRPr="00A03E39">
              <w:rPr>
                <w:rFonts w:ascii="Bookman Old Style" w:hAnsi="Bookman Old Style"/>
                <w:sz w:val="24"/>
                <w:szCs w:val="24"/>
              </w:rPr>
              <w:t xml:space="preserve">Player </w:t>
            </w:r>
            <w:r w:rsidR="007F12AC">
              <w:rPr>
                <w:rFonts w:ascii="Bookman Old Style" w:hAnsi="Bookman Old Style"/>
                <w:sz w:val="24"/>
                <w:szCs w:val="24"/>
              </w:rPr>
              <w:t>f</w:t>
            </w:r>
            <w:r w:rsidRPr="00A03E39">
              <w:rPr>
                <w:rFonts w:ascii="Bookman Old Style" w:hAnsi="Bookman Old Style"/>
                <w:sz w:val="24"/>
                <w:szCs w:val="24"/>
              </w:rPr>
              <w:t>ood/drink</w:t>
            </w:r>
            <w:r w:rsidRPr="00A03E39" w:rsidR="00A03E39">
              <w:rPr>
                <w:rFonts w:ascii="Bookman Old Style" w:hAnsi="Bookman Old Style"/>
                <w:sz w:val="24"/>
                <w:szCs w:val="24"/>
              </w:rPr>
              <w:t xml:space="preserve"> spills</w:t>
            </w:r>
          </w:p>
          <w:p w:rsidR="006F1F96" w:rsidRPr="00A03E39" w:rsidP="00A03E39" w14:paraId="276A523B" w14:textId="7A1BA194">
            <w:pPr>
              <w:rPr>
                <w:rFonts w:ascii="Bookman Old Style" w:hAnsi="Bookman Old Style"/>
                <w:sz w:val="24"/>
                <w:szCs w:val="24"/>
              </w:rPr>
            </w:pPr>
            <w:r w:rsidRPr="00A03E39">
              <w:rPr>
                <w:rFonts w:ascii="Bookman Old Style" w:hAnsi="Bookman Old Style"/>
                <w:sz w:val="24"/>
                <w:szCs w:val="24"/>
              </w:rPr>
              <w:t xml:space="preserve"> </w:t>
            </w:r>
          </w:p>
        </w:tc>
        <w:tc>
          <w:tcPr>
            <w:tcW w:w="2337" w:type="dxa"/>
          </w:tcPr>
          <w:p w:rsidR="009E6254" w:rsidP="00E70A83" w14:paraId="34E16EE9" w14:textId="77777777">
            <w:pPr>
              <w:jc w:val="center"/>
              <w:rPr>
                <w:rFonts w:ascii="Bookman Old Style" w:hAnsi="Bookman Old Style"/>
                <w:sz w:val="28"/>
                <w:szCs w:val="28"/>
              </w:rPr>
            </w:pPr>
          </w:p>
        </w:tc>
        <w:tc>
          <w:tcPr>
            <w:tcW w:w="2338" w:type="dxa"/>
          </w:tcPr>
          <w:p w:rsidR="009E6254" w:rsidP="00E70A83" w14:paraId="4768B371" w14:textId="77777777">
            <w:pPr>
              <w:jc w:val="center"/>
              <w:rPr>
                <w:rFonts w:ascii="Bookman Old Style" w:hAnsi="Bookman Old Style"/>
                <w:sz w:val="28"/>
                <w:szCs w:val="28"/>
              </w:rPr>
            </w:pPr>
          </w:p>
        </w:tc>
        <w:tc>
          <w:tcPr>
            <w:tcW w:w="2338" w:type="dxa"/>
          </w:tcPr>
          <w:p w:rsidR="009E6254" w:rsidP="00E70A83" w14:paraId="16B8C4E1" w14:textId="77777777">
            <w:pPr>
              <w:jc w:val="center"/>
              <w:rPr>
                <w:rFonts w:ascii="Bookman Old Style" w:hAnsi="Bookman Old Style"/>
                <w:sz w:val="28"/>
                <w:szCs w:val="28"/>
              </w:rPr>
            </w:pPr>
          </w:p>
        </w:tc>
      </w:tr>
      <w:tr w14:paraId="11523ECF" w14:textId="77777777" w:rsidTr="009E6254">
        <w:tblPrEx>
          <w:tblW w:w="0" w:type="auto"/>
          <w:tblLook w:val="04A0"/>
        </w:tblPrEx>
        <w:tc>
          <w:tcPr>
            <w:tcW w:w="2337" w:type="dxa"/>
          </w:tcPr>
          <w:p w:rsidR="009E6254" w:rsidRPr="00A03E39" w:rsidP="00A03E39" w14:paraId="498BCF75" w14:textId="77777777">
            <w:pPr>
              <w:rPr>
                <w:rFonts w:ascii="Bookman Old Style" w:hAnsi="Bookman Old Style"/>
                <w:sz w:val="24"/>
                <w:szCs w:val="24"/>
              </w:rPr>
            </w:pPr>
          </w:p>
          <w:p w:rsidR="006F1F96" w:rsidRPr="00A03E39" w:rsidP="00A03E39" w14:paraId="23D131CC" w14:textId="77777777">
            <w:pPr>
              <w:rPr>
                <w:rFonts w:ascii="Bookman Old Style" w:hAnsi="Bookman Old Style"/>
                <w:sz w:val="24"/>
                <w:szCs w:val="24"/>
              </w:rPr>
            </w:pPr>
            <w:r w:rsidRPr="00A03E39">
              <w:rPr>
                <w:rFonts w:ascii="Bookman Old Style" w:hAnsi="Bookman Old Style"/>
                <w:sz w:val="24"/>
                <w:szCs w:val="24"/>
              </w:rPr>
              <w:t>Fire exits clear and unlocked</w:t>
            </w:r>
          </w:p>
          <w:p w:rsidR="00C55EE1" w:rsidRPr="00A03E39" w:rsidP="00A03E39" w14:paraId="5B184CF6" w14:textId="2C6C9547">
            <w:pPr>
              <w:rPr>
                <w:rFonts w:ascii="Bookman Old Style" w:hAnsi="Bookman Old Style"/>
                <w:sz w:val="24"/>
                <w:szCs w:val="24"/>
              </w:rPr>
            </w:pPr>
          </w:p>
        </w:tc>
        <w:tc>
          <w:tcPr>
            <w:tcW w:w="2337" w:type="dxa"/>
          </w:tcPr>
          <w:p w:rsidR="009E6254" w:rsidP="00E70A83" w14:paraId="4E4D5D3F" w14:textId="77777777">
            <w:pPr>
              <w:jc w:val="center"/>
              <w:rPr>
                <w:rFonts w:ascii="Bookman Old Style" w:hAnsi="Bookman Old Style"/>
                <w:sz w:val="28"/>
                <w:szCs w:val="28"/>
              </w:rPr>
            </w:pPr>
          </w:p>
        </w:tc>
        <w:tc>
          <w:tcPr>
            <w:tcW w:w="2338" w:type="dxa"/>
          </w:tcPr>
          <w:p w:rsidR="009E6254" w:rsidP="00E70A83" w14:paraId="08FF189A" w14:textId="77777777">
            <w:pPr>
              <w:jc w:val="center"/>
              <w:rPr>
                <w:rFonts w:ascii="Bookman Old Style" w:hAnsi="Bookman Old Style"/>
                <w:sz w:val="28"/>
                <w:szCs w:val="28"/>
              </w:rPr>
            </w:pPr>
          </w:p>
        </w:tc>
        <w:tc>
          <w:tcPr>
            <w:tcW w:w="2338" w:type="dxa"/>
          </w:tcPr>
          <w:p w:rsidR="009E6254" w:rsidP="00E70A83" w14:paraId="3D5F6FD6" w14:textId="77777777">
            <w:pPr>
              <w:jc w:val="center"/>
              <w:rPr>
                <w:rFonts w:ascii="Bookman Old Style" w:hAnsi="Bookman Old Style"/>
                <w:sz w:val="28"/>
                <w:szCs w:val="28"/>
              </w:rPr>
            </w:pPr>
          </w:p>
        </w:tc>
      </w:tr>
      <w:tr w14:paraId="03EE19AB" w14:textId="77777777" w:rsidTr="009E6254">
        <w:tblPrEx>
          <w:tblW w:w="0" w:type="auto"/>
          <w:tblLook w:val="04A0"/>
        </w:tblPrEx>
        <w:tc>
          <w:tcPr>
            <w:tcW w:w="2337" w:type="dxa"/>
          </w:tcPr>
          <w:p w:rsidR="009E6254" w:rsidRPr="00A03E39" w:rsidP="00A03E39" w14:paraId="057D368E" w14:textId="77777777">
            <w:pPr>
              <w:rPr>
                <w:rFonts w:ascii="Bookman Old Style" w:hAnsi="Bookman Old Style"/>
                <w:sz w:val="24"/>
                <w:szCs w:val="24"/>
              </w:rPr>
            </w:pPr>
          </w:p>
          <w:p w:rsidR="00C55EE1" w:rsidRPr="00A03E39" w:rsidP="00A03E39" w14:paraId="49BC81F6" w14:textId="77777777">
            <w:pPr>
              <w:rPr>
                <w:rFonts w:ascii="Bookman Old Style" w:hAnsi="Bookman Old Style"/>
                <w:sz w:val="24"/>
                <w:szCs w:val="24"/>
              </w:rPr>
            </w:pPr>
            <w:r w:rsidRPr="00A03E39">
              <w:rPr>
                <w:rFonts w:ascii="Bookman Old Style" w:hAnsi="Bookman Old Style"/>
                <w:sz w:val="24"/>
                <w:szCs w:val="24"/>
              </w:rPr>
              <w:t>Damage to electrical equipment, sockets etc.</w:t>
            </w:r>
          </w:p>
          <w:p w:rsidR="00C55EE1" w:rsidRPr="00A03E39" w:rsidP="00A03E39" w14:paraId="1B404B6A" w14:textId="6E5EFAE5">
            <w:pPr>
              <w:rPr>
                <w:rFonts w:ascii="Bookman Old Style" w:hAnsi="Bookman Old Style"/>
                <w:sz w:val="24"/>
                <w:szCs w:val="24"/>
              </w:rPr>
            </w:pPr>
          </w:p>
        </w:tc>
        <w:tc>
          <w:tcPr>
            <w:tcW w:w="2337" w:type="dxa"/>
          </w:tcPr>
          <w:p w:rsidR="009E6254" w:rsidP="00E70A83" w14:paraId="0C99EE8A" w14:textId="77777777">
            <w:pPr>
              <w:jc w:val="center"/>
              <w:rPr>
                <w:rFonts w:ascii="Bookman Old Style" w:hAnsi="Bookman Old Style"/>
                <w:sz w:val="28"/>
                <w:szCs w:val="28"/>
              </w:rPr>
            </w:pPr>
          </w:p>
        </w:tc>
        <w:tc>
          <w:tcPr>
            <w:tcW w:w="2338" w:type="dxa"/>
          </w:tcPr>
          <w:p w:rsidR="009E6254" w:rsidP="00E70A83" w14:paraId="0860CD1F" w14:textId="77777777">
            <w:pPr>
              <w:jc w:val="center"/>
              <w:rPr>
                <w:rFonts w:ascii="Bookman Old Style" w:hAnsi="Bookman Old Style"/>
                <w:sz w:val="28"/>
                <w:szCs w:val="28"/>
              </w:rPr>
            </w:pPr>
          </w:p>
        </w:tc>
        <w:tc>
          <w:tcPr>
            <w:tcW w:w="2338" w:type="dxa"/>
          </w:tcPr>
          <w:p w:rsidR="009E6254" w:rsidP="00E70A83" w14:paraId="04A9DF74" w14:textId="77777777">
            <w:pPr>
              <w:jc w:val="center"/>
              <w:rPr>
                <w:rFonts w:ascii="Bookman Old Style" w:hAnsi="Bookman Old Style"/>
                <w:sz w:val="28"/>
                <w:szCs w:val="28"/>
              </w:rPr>
            </w:pPr>
          </w:p>
        </w:tc>
      </w:tr>
    </w:tbl>
    <w:p w:rsidR="009E6254" w:rsidP="00E94247" w14:paraId="73BE939B" w14:textId="77777777">
      <w:pPr>
        <w:rPr>
          <w:rFonts w:ascii="Bookman Old Style" w:hAnsi="Bookman Old Style"/>
          <w:sz w:val="28"/>
          <w:szCs w:val="28"/>
        </w:rPr>
      </w:pPr>
    </w:p>
    <w:p w:rsidR="005D4D59" w:rsidRPr="009808E2" w14:paraId="33C2574B" w14:textId="2D5ABC56">
      <w:pPr>
        <w:rPr>
          <w:rFonts w:ascii="Bookman Old Style" w:hAnsi="Bookman Old Style" w:cs="Arial"/>
          <w:color w:val="454545"/>
          <w:sz w:val="28"/>
          <w:szCs w:val="28"/>
          <w:shd w:val="clear" w:color="auto" w:fill="FFFFFF"/>
        </w:rPr>
      </w:pPr>
      <w:r w:rsidRPr="009808E2">
        <w:rPr>
          <w:rFonts w:ascii="Bookman Old Style" w:hAnsi="Bookman Old Style" w:cs="Arial"/>
          <w:color w:val="454545"/>
          <w:sz w:val="28"/>
          <w:szCs w:val="28"/>
          <w:shd w:val="clear" w:color="auto" w:fill="FFFFFF"/>
        </w:rPr>
        <w:t>CODE OF CONDUCT</w:t>
      </w:r>
    </w:p>
    <w:p w:rsidR="00414945" w:rsidRPr="00DA3CBE" w:rsidP="00414945" w14:paraId="20BF75DC" w14:textId="0D2B2E9B">
      <w:pPr>
        <w:rPr>
          <w:rFonts w:ascii="Bookman Old Style" w:hAnsi="Bookman Old Style" w:cs="Arial"/>
          <w:color w:val="454545"/>
          <w:sz w:val="28"/>
          <w:szCs w:val="28"/>
          <w:shd w:val="clear" w:color="auto" w:fill="FFFFFF"/>
        </w:rPr>
      </w:pPr>
      <w:r w:rsidRPr="00DA3CBE">
        <w:rPr>
          <w:rFonts w:ascii="Bookman Old Style" w:hAnsi="Bookman Old Style" w:cs="Arial"/>
          <w:color w:val="454545"/>
          <w:sz w:val="28"/>
          <w:szCs w:val="28"/>
          <w:shd w:val="clear" w:color="auto" w:fill="FFFFFF"/>
        </w:rPr>
        <w:t>POLICY STATEMENT</w:t>
      </w:r>
    </w:p>
    <w:p w:rsidR="00414945" w:rsidRPr="009808E2" w:rsidP="00414945" w14:paraId="6C192EB8" w14:textId="77777777">
      <w:pPr>
        <w:rPr>
          <w:rFonts w:ascii="Bookman Old Style" w:hAnsi="Bookman Old Style" w:cs="Arial"/>
          <w:color w:val="454545"/>
          <w:sz w:val="28"/>
          <w:szCs w:val="28"/>
          <w:shd w:val="clear" w:color="auto" w:fill="FFFFFF"/>
        </w:rPr>
      </w:pPr>
      <w:r w:rsidRPr="009808E2">
        <w:rPr>
          <w:rFonts w:ascii="Bookman Old Style" w:hAnsi="Bookman Old Style" w:cs="Arial"/>
          <w:color w:val="454545"/>
          <w:sz w:val="28"/>
          <w:szCs w:val="28"/>
          <w:shd w:val="clear" w:color="auto" w:fill="FFFFFF"/>
        </w:rPr>
        <w:t>Windsor Pickleball Club members must conduct themselves with respect for all individuals participating in Windsor Pickleball Club programs, activities and events.</w:t>
      </w:r>
    </w:p>
    <w:p w:rsidR="00414945" w:rsidRPr="00DA3CBE" w:rsidP="00414945" w14:paraId="1D2232B8" w14:textId="77777777">
      <w:pPr>
        <w:rPr>
          <w:rFonts w:ascii="Bookman Old Style" w:hAnsi="Bookman Old Style" w:cs="Arial"/>
          <w:color w:val="454545"/>
          <w:sz w:val="28"/>
          <w:szCs w:val="28"/>
          <w:shd w:val="clear" w:color="auto" w:fill="FFFFFF"/>
        </w:rPr>
      </w:pPr>
      <w:r w:rsidRPr="00DA3CBE">
        <w:rPr>
          <w:rFonts w:ascii="Bookman Old Style" w:hAnsi="Bookman Old Style" w:cs="Arial"/>
          <w:color w:val="454545"/>
          <w:sz w:val="28"/>
          <w:szCs w:val="28"/>
          <w:shd w:val="clear" w:color="auto" w:fill="FFFFFF"/>
        </w:rPr>
        <w:t>CONTEXT/BACKGROUND</w:t>
      </w:r>
    </w:p>
    <w:p w:rsidR="00414945" w:rsidRPr="009808E2" w:rsidP="00414945" w14:paraId="440089A5" w14:textId="6FDB64DD">
      <w:pPr>
        <w:rPr>
          <w:rFonts w:ascii="Bookman Old Style" w:hAnsi="Bookman Old Style" w:cs="Arial"/>
          <w:color w:val="454545"/>
          <w:sz w:val="28"/>
          <w:szCs w:val="28"/>
          <w:shd w:val="clear" w:color="auto" w:fill="FFFFFF"/>
        </w:rPr>
      </w:pPr>
      <w:r w:rsidRPr="009808E2">
        <w:rPr>
          <w:rFonts w:ascii="Bookman Old Style" w:hAnsi="Bookman Old Style" w:cs="Arial"/>
          <w:color w:val="454545"/>
          <w:sz w:val="28"/>
          <w:szCs w:val="28"/>
          <w:shd w:val="clear" w:color="auto" w:fill="FFFFFF"/>
        </w:rPr>
        <w:t xml:space="preserve">Windsor Pickleball Club is committed to ensuring a safe and positive environment within Windsor Pickleball Club’s programs, activities, and events by advising individuals there is an </w:t>
      </w:r>
      <w:r w:rsidR="00CE058F">
        <w:rPr>
          <w:rFonts w:ascii="Bookman Old Style" w:hAnsi="Bookman Old Style" w:cs="Arial"/>
          <w:color w:val="454545"/>
          <w:sz w:val="28"/>
          <w:szCs w:val="28"/>
          <w:shd w:val="clear" w:color="auto" w:fill="FFFFFF"/>
        </w:rPr>
        <w:t xml:space="preserve">always an </w:t>
      </w:r>
      <w:r w:rsidRPr="009808E2">
        <w:rPr>
          <w:rFonts w:ascii="Bookman Old Style" w:hAnsi="Bookman Old Style" w:cs="Arial"/>
          <w:color w:val="454545"/>
          <w:sz w:val="28"/>
          <w:szCs w:val="28"/>
          <w:shd w:val="clear" w:color="auto" w:fill="FFFFFF"/>
        </w:rPr>
        <w:t>expectation of appropriate behaviour and of potential consequences for violating the code of conduct.</w:t>
      </w:r>
    </w:p>
    <w:p w:rsidR="00414945" w:rsidRPr="00DA3CBE" w:rsidP="00414945" w14:paraId="63AD5FBF" w14:textId="77777777">
      <w:pPr>
        <w:rPr>
          <w:rFonts w:ascii="Bookman Old Style" w:hAnsi="Bookman Old Style" w:cs="Arial"/>
          <w:color w:val="454545"/>
          <w:sz w:val="28"/>
          <w:szCs w:val="28"/>
          <w:shd w:val="clear" w:color="auto" w:fill="FFFFFF"/>
        </w:rPr>
      </w:pPr>
      <w:r w:rsidRPr="00DA3CBE">
        <w:rPr>
          <w:rFonts w:ascii="Bookman Old Style" w:hAnsi="Bookman Old Style" w:cs="Arial"/>
          <w:color w:val="454545"/>
          <w:sz w:val="28"/>
          <w:szCs w:val="28"/>
          <w:shd w:val="clear" w:color="auto" w:fill="FFFFFF"/>
        </w:rPr>
        <w:t>APPLICATION</w:t>
      </w:r>
    </w:p>
    <w:p w:rsidR="00414945" w:rsidRPr="009808E2" w:rsidP="00414945" w14:paraId="0D3F164E" w14:textId="77777777">
      <w:pPr>
        <w:rPr>
          <w:rFonts w:ascii="Bookman Old Style" w:hAnsi="Bookman Old Style" w:cs="Arial"/>
          <w:color w:val="454545"/>
          <w:sz w:val="28"/>
          <w:szCs w:val="28"/>
          <w:shd w:val="clear" w:color="auto" w:fill="FFFFFF"/>
        </w:rPr>
      </w:pPr>
      <w:r w:rsidRPr="009808E2">
        <w:rPr>
          <w:rFonts w:ascii="Bookman Old Style" w:hAnsi="Bookman Old Style" w:cs="Arial"/>
          <w:color w:val="454545"/>
          <w:sz w:val="28"/>
          <w:szCs w:val="28"/>
          <w:shd w:val="clear" w:color="auto" w:fill="FFFFFF"/>
        </w:rPr>
        <w:t>This Code of Conduct applies to all individuals participating in Windsor Pickleball Club programs, activities and events.</w:t>
      </w:r>
    </w:p>
    <w:p w:rsidR="00414945" w:rsidRPr="009808E2" w:rsidP="00414945" w14:paraId="484761BD" w14:textId="77777777">
      <w:pPr>
        <w:rPr>
          <w:rFonts w:ascii="Bookman Old Style" w:hAnsi="Bookman Old Style" w:cs="Arial"/>
          <w:color w:val="454545"/>
          <w:sz w:val="28"/>
          <w:szCs w:val="28"/>
          <w:shd w:val="clear" w:color="auto" w:fill="FFFFFF"/>
        </w:rPr>
      </w:pPr>
      <w:r w:rsidRPr="009808E2">
        <w:rPr>
          <w:rFonts w:ascii="Bookman Old Style" w:hAnsi="Bookman Old Style" w:cs="Arial"/>
          <w:color w:val="454545"/>
          <w:sz w:val="28"/>
          <w:szCs w:val="28"/>
          <w:shd w:val="clear" w:color="auto" w:fill="FFFFFF"/>
        </w:rPr>
        <w:t>The Code also applies to Windsor Pickleball Club members outside of its programs, activities and events when such conduct, including conduct on social media, is detrimental to the image and reputation of Windsor Pickleball Club or its members.</w:t>
      </w:r>
    </w:p>
    <w:p w:rsidR="00414945" w:rsidRPr="00CE058F" w:rsidP="00414945" w14:paraId="757D5A5C" w14:textId="77777777">
      <w:pPr>
        <w:rPr>
          <w:rFonts w:ascii="Bookman Old Style" w:hAnsi="Bookman Old Style" w:cs="Arial"/>
          <w:color w:val="454545"/>
          <w:sz w:val="28"/>
          <w:szCs w:val="28"/>
          <w:shd w:val="clear" w:color="auto" w:fill="FFFFFF"/>
        </w:rPr>
      </w:pPr>
      <w:r w:rsidRPr="00CE058F">
        <w:rPr>
          <w:rFonts w:ascii="Bookman Old Style" w:hAnsi="Bookman Old Style" w:cs="Arial"/>
          <w:color w:val="454545"/>
          <w:sz w:val="28"/>
          <w:szCs w:val="28"/>
          <w:shd w:val="clear" w:color="auto" w:fill="FFFFFF"/>
        </w:rPr>
        <w:t>EFFECTIVE DATE</w:t>
      </w:r>
    </w:p>
    <w:p w:rsidR="00414945" w:rsidRPr="009808E2" w:rsidP="00414945" w14:paraId="65007F4B" w14:textId="77777777">
      <w:pPr>
        <w:rPr>
          <w:rFonts w:ascii="Bookman Old Style" w:hAnsi="Bookman Old Style" w:cs="Arial"/>
          <w:color w:val="454545"/>
          <w:sz w:val="28"/>
          <w:szCs w:val="28"/>
          <w:shd w:val="clear" w:color="auto" w:fill="FFFFFF"/>
        </w:rPr>
      </w:pPr>
      <w:r w:rsidRPr="009808E2">
        <w:rPr>
          <w:rFonts w:ascii="Bookman Old Style" w:hAnsi="Bookman Old Style" w:cs="Arial"/>
          <w:color w:val="454545"/>
          <w:sz w:val="28"/>
          <w:szCs w:val="28"/>
          <w:shd w:val="clear" w:color="auto" w:fill="FFFFFF"/>
        </w:rPr>
        <w:t>August 1, 2023</w:t>
      </w:r>
    </w:p>
    <w:p w:rsidR="00414945" w:rsidRPr="00CE058F" w:rsidP="00414945" w14:paraId="5F205475" w14:textId="77777777">
      <w:pPr>
        <w:rPr>
          <w:rFonts w:ascii="Bookman Old Style" w:hAnsi="Bookman Old Style" w:cs="Arial"/>
          <w:color w:val="454545"/>
          <w:sz w:val="28"/>
          <w:szCs w:val="28"/>
          <w:shd w:val="clear" w:color="auto" w:fill="FFFFFF"/>
        </w:rPr>
      </w:pPr>
      <w:r w:rsidRPr="00CE058F">
        <w:rPr>
          <w:rFonts w:ascii="Bookman Old Style" w:hAnsi="Bookman Old Style" w:cs="Arial"/>
          <w:color w:val="454545"/>
          <w:sz w:val="28"/>
          <w:szCs w:val="28"/>
          <w:shd w:val="clear" w:color="auto" w:fill="FFFFFF"/>
        </w:rPr>
        <w:t>ROLES/RESPONSIBILITIES</w:t>
      </w:r>
    </w:p>
    <w:p w:rsidR="00414945" w:rsidRPr="00CE058F" w:rsidP="00414945" w14:paraId="76550223" w14:textId="77777777">
      <w:pPr>
        <w:rPr>
          <w:rFonts w:ascii="Bookman Old Style" w:hAnsi="Bookman Old Style" w:cs="Arial"/>
          <w:color w:val="454545"/>
          <w:sz w:val="28"/>
          <w:szCs w:val="28"/>
          <w:shd w:val="clear" w:color="auto" w:fill="FFFFFF"/>
        </w:rPr>
      </w:pPr>
      <w:r w:rsidRPr="00CE058F">
        <w:rPr>
          <w:rFonts w:ascii="Bookman Old Style" w:hAnsi="Bookman Old Style" w:cs="Arial"/>
          <w:color w:val="454545"/>
          <w:sz w:val="28"/>
          <w:szCs w:val="28"/>
          <w:shd w:val="clear" w:color="auto" w:fill="FFFFFF"/>
        </w:rPr>
        <w:t>Individuals</w:t>
      </w:r>
    </w:p>
    <w:p w:rsidR="00414945" w:rsidRPr="009808E2" w:rsidP="00092B0C" w14:paraId="503FD57A" w14:textId="5961FDF7">
      <w:pPr>
        <w:rPr>
          <w:rFonts w:ascii="Bookman Old Style" w:hAnsi="Bookman Old Style" w:cs="Arial"/>
          <w:color w:val="454545"/>
          <w:sz w:val="28"/>
          <w:szCs w:val="28"/>
          <w:shd w:val="clear" w:color="auto" w:fill="FFFFFF"/>
        </w:rPr>
      </w:pPr>
      <w:r w:rsidRPr="009808E2">
        <w:rPr>
          <w:rFonts w:ascii="Bookman Old Style" w:hAnsi="Bookman Old Style" w:cs="Arial"/>
          <w:color w:val="454545"/>
          <w:sz w:val="28"/>
          <w:szCs w:val="28"/>
          <w:shd w:val="clear" w:color="auto" w:fill="FFFFFF"/>
        </w:rPr>
        <w:t>Individuals participating in Windsor Pickleball Club programs activities and events have a responsibility to</w:t>
      </w:r>
      <w:r w:rsidR="00092B0C">
        <w:rPr>
          <w:rFonts w:ascii="Bookman Old Style" w:hAnsi="Bookman Old Style" w:cs="Arial"/>
          <w:color w:val="454545"/>
          <w:sz w:val="28"/>
          <w:szCs w:val="28"/>
          <w:shd w:val="clear" w:color="auto" w:fill="FFFFFF"/>
        </w:rPr>
        <w:t xml:space="preserve"> </w:t>
      </w:r>
      <w:r w:rsidR="00693D4E">
        <w:rPr>
          <w:rFonts w:ascii="Bookman Old Style" w:hAnsi="Bookman Old Style" w:cs="Arial"/>
          <w:color w:val="454545"/>
          <w:sz w:val="28"/>
          <w:szCs w:val="28"/>
          <w:shd w:val="clear" w:color="auto" w:fill="FFFFFF"/>
        </w:rPr>
        <w:t>m</w:t>
      </w:r>
      <w:r w:rsidRPr="009808E2">
        <w:rPr>
          <w:rFonts w:ascii="Bookman Old Style" w:hAnsi="Bookman Old Style" w:cs="Arial"/>
          <w:color w:val="454545"/>
          <w:sz w:val="28"/>
          <w:szCs w:val="28"/>
          <w:shd w:val="clear" w:color="auto" w:fill="FFFFFF"/>
        </w:rPr>
        <w:t>aintain and enhance the dignity and self-esteem of Windsor Pickleball Club members and other individuals by:</w:t>
      </w:r>
    </w:p>
    <w:p w:rsidR="00414945" w:rsidRPr="00693D4E" w:rsidP="00B15E7E" w14:paraId="3BED966B" w14:textId="3426446A">
      <w:pPr>
        <w:numPr>
          <w:ilvl w:val="0"/>
          <w:numId w:val="47"/>
        </w:numPr>
        <w:rPr>
          <w:rFonts w:ascii="Bookman Old Style" w:hAnsi="Bookman Old Style" w:cs="Arial"/>
          <w:color w:val="454545"/>
          <w:sz w:val="28"/>
          <w:szCs w:val="28"/>
          <w:shd w:val="clear" w:color="auto" w:fill="FFFFFF"/>
        </w:rPr>
      </w:pPr>
      <w:r w:rsidRPr="00693D4E">
        <w:rPr>
          <w:rFonts w:ascii="Bookman Old Style" w:hAnsi="Bookman Old Style" w:cs="Arial"/>
          <w:color w:val="454545"/>
          <w:sz w:val="28"/>
          <w:szCs w:val="28"/>
          <w:shd w:val="clear" w:color="auto" w:fill="FFFFFF"/>
        </w:rPr>
        <w:t xml:space="preserve">demonstrating respect for every person regardless of physical characteristics, athletic ability, age, ancestry, colour, race, </w:t>
      </w:r>
      <w:r w:rsidRPr="00693D4E">
        <w:rPr>
          <w:rFonts w:ascii="Bookman Old Style" w:hAnsi="Bookman Old Style" w:cs="Arial"/>
          <w:color w:val="454545"/>
          <w:sz w:val="28"/>
          <w:szCs w:val="28"/>
          <w:shd w:val="clear" w:color="auto" w:fill="FFFFFF"/>
        </w:rPr>
        <w:t>citizenship, ethnic origin, creed, disability, family, economic or marital status, gender identity or expression, or sexual orientation</w:t>
      </w:r>
      <w:r w:rsidR="0066548D">
        <w:rPr>
          <w:rFonts w:ascii="Bookman Old Style" w:hAnsi="Bookman Old Style" w:cs="Arial"/>
          <w:color w:val="454545"/>
          <w:sz w:val="28"/>
          <w:szCs w:val="28"/>
          <w:shd w:val="clear" w:color="auto" w:fill="FFFFFF"/>
        </w:rPr>
        <w:t>,</w:t>
      </w:r>
    </w:p>
    <w:p w:rsidR="00414945" w:rsidRPr="00092B0C" w:rsidP="00B15E7E" w14:paraId="24B04C55" w14:textId="40D73CA9">
      <w:pPr>
        <w:numPr>
          <w:ilvl w:val="0"/>
          <w:numId w:val="48"/>
        </w:numPr>
        <w:rPr>
          <w:rFonts w:ascii="Bookman Old Style" w:hAnsi="Bookman Old Style" w:cs="Arial"/>
          <w:color w:val="454545"/>
          <w:sz w:val="28"/>
          <w:szCs w:val="28"/>
          <w:shd w:val="clear" w:color="auto" w:fill="FFFFFF"/>
        </w:rPr>
      </w:pPr>
      <w:r w:rsidRPr="00092B0C">
        <w:rPr>
          <w:rFonts w:ascii="Bookman Old Style" w:hAnsi="Bookman Old Style" w:cs="Arial"/>
          <w:color w:val="454545"/>
          <w:sz w:val="28"/>
          <w:szCs w:val="28"/>
          <w:shd w:val="clear" w:color="auto" w:fill="FFFFFF"/>
        </w:rPr>
        <w:t>focusing comments or criticism appropriately and avoiding public criticism of athletes, coaches, officials, organizers, volunteers, employees, or members</w:t>
      </w:r>
      <w:r w:rsidR="0066548D">
        <w:rPr>
          <w:rFonts w:ascii="Bookman Old Style" w:hAnsi="Bookman Old Style" w:cs="Arial"/>
          <w:color w:val="454545"/>
          <w:sz w:val="28"/>
          <w:szCs w:val="28"/>
          <w:shd w:val="clear" w:color="auto" w:fill="FFFFFF"/>
        </w:rPr>
        <w:t>,</w:t>
      </w:r>
    </w:p>
    <w:p w:rsidR="00414945" w:rsidRPr="00092B0C" w:rsidP="00B15E7E" w14:paraId="1A6D1AF8" w14:textId="63F58B83">
      <w:pPr>
        <w:numPr>
          <w:ilvl w:val="0"/>
          <w:numId w:val="48"/>
        </w:numPr>
        <w:rPr>
          <w:rFonts w:ascii="Bookman Old Style" w:hAnsi="Bookman Old Style" w:cs="Arial"/>
          <w:color w:val="454545"/>
          <w:sz w:val="28"/>
          <w:szCs w:val="28"/>
          <w:shd w:val="clear" w:color="auto" w:fill="FFFFFF"/>
        </w:rPr>
      </w:pPr>
      <w:r w:rsidRPr="00092B0C">
        <w:rPr>
          <w:rFonts w:ascii="Bookman Old Style" w:hAnsi="Bookman Old Style" w:cs="Arial"/>
          <w:color w:val="454545"/>
          <w:sz w:val="28"/>
          <w:szCs w:val="28"/>
          <w:shd w:val="clear" w:color="auto" w:fill="FFFFFF"/>
        </w:rPr>
        <w:t>consistently demonstrating the spirit of sportsmanship, sport leadership, and ethical conduct</w:t>
      </w:r>
      <w:r w:rsidR="0066548D">
        <w:rPr>
          <w:rFonts w:ascii="Bookman Old Style" w:hAnsi="Bookman Old Style" w:cs="Arial"/>
          <w:color w:val="454545"/>
          <w:sz w:val="28"/>
          <w:szCs w:val="28"/>
          <w:shd w:val="clear" w:color="auto" w:fill="FFFFFF"/>
        </w:rPr>
        <w:t>,</w:t>
      </w:r>
    </w:p>
    <w:p w:rsidR="00414945" w:rsidP="00B15E7E" w14:paraId="66B05783" w14:textId="2705ABEA">
      <w:pPr>
        <w:numPr>
          <w:ilvl w:val="0"/>
          <w:numId w:val="48"/>
        </w:numPr>
        <w:rPr>
          <w:rFonts w:ascii="Bookman Old Style" w:hAnsi="Bookman Old Style" w:cs="Arial"/>
          <w:color w:val="454545"/>
          <w:sz w:val="28"/>
          <w:szCs w:val="28"/>
          <w:shd w:val="clear" w:color="auto" w:fill="FFFFFF"/>
        </w:rPr>
      </w:pPr>
      <w:r w:rsidRPr="00092B0C">
        <w:rPr>
          <w:rFonts w:ascii="Bookman Old Style" w:hAnsi="Bookman Old Style" w:cs="Arial"/>
          <w:color w:val="454545"/>
          <w:sz w:val="28"/>
          <w:szCs w:val="28"/>
          <w:shd w:val="clear" w:color="auto" w:fill="FFFFFF"/>
        </w:rPr>
        <w:t>acting, when appropriate, to correct or prevent practices that are unjustly discriminatory</w:t>
      </w:r>
      <w:r w:rsidR="0066548D">
        <w:rPr>
          <w:rFonts w:ascii="Bookman Old Style" w:hAnsi="Bookman Old Style" w:cs="Arial"/>
          <w:color w:val="454545"/>
          <w:sz w:val="28"/>
          <w:szCs w:val="28"/>
          <w:shd w:val="clear" w:color="auto" w:fill="FFFFFF"/>
        </w:rPr>
        <w:t>,</w:t>
      </w:r>
    </w:p>
    <w:p w:rsidR="00382490" w:rsidRPr="00FC631C" w:rsidP="00B15E7E" w14:paraId="65798925" w14:textId="682F30C4">
      <w:pPr>
        <w:numPr>
          <w:ilvl w:val="0"/>
          <w:numId w:val="48"/>
        </w:numPr>
        <w:rPr>
          <w:rFonts w:ascii="Bookman Old Style" w:hAnsi="Bookman Old Style" w:cs="Arial"/>
          <w:color w:val="454545"/>
          <w:sz w:val="28"/>
          <w:szCs w:val="28"/>
          <w:shd w:val="clear" w:color="auto" w:fill="FFFFFF"/>
        </w:rPr>
      </w:pPr>
      <w:r w:rsidRPr="00FC631C">
        <w:rPr>
          <w:rFonts w:ascii="Bookman Old Style" w:hAnsi="Bookman Old Style" w:cs="Arial"/>
          <w:color w:val="454545"/>
          <w:sz w:val="28"/>
          <w:szCs w:val="28"/>
          <w:shd w:val="clear" w:color="auto" w:fill="FFFFFF"/>
        </w:rPr>
        <w:t>avoiding the use of any scented/fragrance products while in the pickleball facility,</w:t>
      </w:r>
    </w:p>
    <w:p w:rsidR="00414945" w:rsidRPr="00092B0C" w:rsidP="00B15E7E" w14:paraId="161A1801" w14:textId="5D59811E">
      <w:pPr>
        <w:numPr>
          <w:ilvl w:val="0"/>
          <w:numId w:val="48"/>
        </w:numPr>
        <w:rPr>
          <w:rFonts w:ascii="Bookman Old Style" w:hAnsi="Bookman Old Style" w:cs="Arial"/>
          <w:color w:val="454545"/>
          <w:sz w:val="28"/>
          <w:szCs w:val="28"/>
          <w:shd w:val="clear" w:color="auto" w:fill="FFFFFF"/>
        </w:rPr>
      </w:pPr>
      <w:r w:rsidRPr="00092B0C">
        <w:rPr>
          <w:rFonts w:ascii="Bookman Old Style" w:hAnsi="Bookman Old Style" w:cs="Arial"/>
          <w:color w:val="454545"/>
          <w:sz w:val="28"/>
          <w:szCs w:val="28"/>
          <w:shd w:val="clear" w:color="auto" w:fill="FFFFFF"/>
        </w:rPr>
        <w:t>consistently treating individuals fairly and reasonably</w:t>
      </w:r>
      <w:r w:rsidR="0066548D">
        <w:rPr>
          <w:rFonts w:ascii="Bookman Old Style" w:hAnsi="Bookman Old Style" w:cs="Arial"/>
          <w:color w:val="454545"/>
          <w:sz w:val="28"/>
          <w:szCs w:val="28"/>
          <w:shd w:val="clear" w:color="auto" w:fill="FFFFFF"/>
        </w:rPr>
        <w:t>,</w:t>
      </w:r>
    </w:p>
    <w:p w:rsidR="00414945" w:rsidP="00B15E7E" w14:paraId="0217A8EC" w14:textId="23F197B1">
      <w:pPr>
        <w:numPr>
          <w:ilvl w:val="0"/>
          <w:numId w:val="48"/>
        </w:numPr>
        <w:rPr>
          <w:rFonts w:ascii="Bookman Old Style" w:hAnsi="Bookman Old Style" w:cs="Arial"/>
          <w:color w:val="454545"/>
          <w:sz w:val="28"/>
          <w:szCs w:val="28"/>
          <w:shd w:val="clear" w:color="auto" w:fill="FFFFFF"/>
        </w:rPr>
      </w:pPr>
      <w:r w:rsidRPr="00092B0C">
        <w:rPr>
          <w:rFonts w:ascii="Bookman Old Style" w:hAnsi="Bookman Old Style" w:cs="Arial"/>
          <w:color w:val="454545"/>
          <w:sz w:val="28"/>
          <w:szCs w:val="28"/>
          <w:shd w:val="clear" w:color="auto" w:fill="FFFFFF"/>
        </w:rPr>
        <w:t>ensuring adherence to the rules of Pickleball and the spirit of those rules</w:t>
      </w:r>
      <w:r w:rsidR="0066548D">
        <w:rPr>
          <w:rFonts w:ascii="Bookman Old Style" w:hAnsi="Bookman Old Style" w:cs="Arial"/>
          <w:color w:val="454545"/>
          <w:sz w:val="28"/>
          <w:szCs w:val="28"/>
          <w:shd w:val="clear" w:color="auto" w:fill="FFFFFF"/>
        </w:rPr>
        <w:t>,</w:t>
      </w:r>
    </w:p>
    <w:p w:rsidR="00836404" w:rsidRPr="00C369F9" w:rsidP="00B15E7E" w14:paraId="542287A0" w14:textId="0ACE33AA">
      <w:pPr>
        <w:numPr>
          <w:ilvl w:val="0"/>
          <w:numId w:val="48"/>
        </w:numPr>
        <w:rPr>
          <w:rFonts w:ascii="Bookman Old Style" w:hAnsi="Bookman Old Style" w:cs="Arial"/>
          <w:color w:val="454545"/>
          <w:sz w:val="28"/>
          <w:szCs w:val="28"/>
          <w:shd w:val="clear" w:color="auto" w:fill="FFFFFF"/>
        </w:rPr>
      </w:pPr>
      <w:r>
        <w:rPr>
          <w:rFonts w:ascii="Bookman Old Style" w:hAnsi="Bookman Old Style" w:cs="Arial"/>
          <w:color w:val="454545"/>
          <w:sz w:val="28"/>
          <w:szCs w:val="28"/>
          <w:shd w:val="clear" w:color="auto" w:fill="FFFFFF"/>
        </w:rPr>
        <w:t>c</w:t>
      </w:r>
      <w:r w:rsidRPr="002F5EB3">
        <w:rPr>
          <w:rFonts w:ascii="Bookman Old Style" w:hAnsi="Bookman Old Style" w:cs="Arial"/>
          <w:color w:val="454545"/>
          <w:sz w:val="28"/>
          <w:szCs w:val="28"/>
          <w:shd w:val="clear" w:color="auto" w:fill="FFFFFF"/>
        </w:rPr>
        <w:t xml:space="preserve">omply, </w:t>
      </w:r>
      <w:r w:rsidRPr="002F5EB3">
        <w:rPr>
          <w:rFonts w:ascii="Bookman Old Style" w:hAnsi="Bookman Old Style" w:cs="Arial"/>
          <w:color w:val="454545"/>
          <w:sz w:val="28"/>
          <w:szCs w:val="28"/>
          <w:shd w:val="clear" w:color="auto" w:fill="FFFFFF"/>
        </w:rPr>
        <w:t>at all times</w:t>
      </w:r>
      <w:r w:rsidRPr="002F5EB3">
        <w:rPr>
          <w:rFonts w:ascii="Bookman Old Style" w:hAnsi="Bookman Old Style" w:cs="Arial"/>
          <w:color w:val="454545"/>
          <w:sz w:val="28"/>
          <w:szCs w:val="28"/>
          <w:shd w:val="clear" w:color="auto" w:fill="FFFFFF"/>
        </w:rPr>
        <w:t>, with Windsor Pickleball Club’s bylaws, policies, procedures, and rules and regulations, as adopted and amended from time to time</w:t>
      </w:r>
      <w:r w:rsidR="0066548D">
        <w:rPr>
          <w:rFonts w:ascii="Bookman Old Style" w:hAnsi="Bookman Old Style" w:cs="Arial"/>
          <w:color w:val="454545"/>
          <w:sz w:val="28"/>
          <w:szCs w:val="28"/>
          <w:shd w:val="clear" w:color="auto" w:fill="FFFFFF"/>
        </w:rPr>
        <w:t>.</w:t>
      </w:r>
    </w:p>
    <w:p w:rsidR="00414945" w:rsidRPr="00092B0C" w:rsidP="00576931" w14:paraId="60B80EF1" w14:textId="6188311C">
      <w:pPr>
        <w:rPr>
          <w:rFonts w:ascii="Bookman Old Style" w:hAnsi="Bookman Old Style" w:cs="Arial"/>
          <w:color w:val="454545"/>
          <w:sz w:val="28"/>
          <w:szCs w:val="28"/>
          <w:shd w:val="clear" w:color="auto" w:fill="FFFFFF"/>
        </w:rPr>
      </w:pPr>
      <w:r w:rsidRPr="00576931">
        <w:rPr>
          <w:rFonts w:ascii="Bookman Old Style" w:hAnsi="Bookman Old Style" w:cs="Arial"/>
          <w:color w:val="454545"/>
          <w:sz w:val="28"/>
          <w:szCs w:val="28"/>
          <w:shd w:val="clear" w:color="auto" w:fill="FFFFFF"/>
        </w:rPr>
        <w:t xml:space="preserve">Individuals participating in Windsor Pickleball Club programs activities and events have a responsibility to maintain and enhance the dignity and self-esteem of Windsor Pickleball Club members and other individuals </w:t>
      </w:r>
      <w:r w:rsidR="000D3A27">
        <w:rPr>
          <w:rFonts w:ascii="Bookman Old Style" w:hAnsi="Bookman Old Style" w:cs="Arial"/>
          <w:color w:val="454545"/>
          <w:sz w:val="28"/>
          <w:szCs w:val="28"/>
          <w:shd w:val="clear" w:color="auto" w:fill="FFFFFF"/>
        </w:rPr>
        <w:t>and r</w:t>
      </w:r>
      <w:r w:rsidRPr="00092B0C">
        <w:rPr>
          <w:rFonts w:ascii="Bookman Old Style" w:hAnsi="Bookman Old Style" w:cs="Arial"/>
          <w:color w:val="454545"/>
          <w:sz w:val="28"/>
          <w:szCs w:val="28"/>
          <w:shd w:val="clear" w:color="auto" w:fill="FFFFFF"/>
        </w:rPr>
        <w:t>efrain from:</w:t>
      </w:r>
    </w:p>
    <w:p w:rsidR="00414945" w:rsidRPr="00092B0C" w:rsidP="00B15E7E" w14:paraId="10223003" w14:textId="67E44B52">
      <w:pPr>
        <w:numPr>
          <w:ilvl w:val="0"/>
          <w:numId w:val="49"/>
        </w:numPr>
        <w:rPr>
          <w:rFonts w:ascii="Bookman Old Style" w:hAnsi="Bookman Old Style" w:cs="Arial"/>
          <w:color w:val="454545"/>
          <w:sz w:val="28"/>
          <w:szCs w:val="28"/>
          <w:shd w:val="clear" w:color="auto" w:fill="FFFFFF"/>
        </w:rPr>
      </w:pPr>
      <w:r w:rsidRPr="00092B0C">
        <w:rPr>
          <w:rFonts w:ascii="Bookman Old Style" w:hAnsi="Bookman Old Style" w:cs="Arial"/>
          <w:color w:val="454545"/>
          <w:sz w:val="28"/>
          <w:szCs w:val="28"/>
          <w:shd w:val="clear" w:color="auto" w:fill="FFFFFF"/>
        </w:rPr>
        <w:t>verbally or physically abusing opponents, officials, spectators or sponsors</w:t>
      </w:r>
      <w:r w:rsidR="0066548D">
        <w:rPr>
          <w:rFonts w:ascii="Bookman Old Style" w:hAnsi="Bookman Old Style" w:cs="Arial"/>
          <w:color w:val="454545"/>
          <w:sz w:val="28"/>
          <w:szCs w:val="28"/>
          <w:shd w:val="clear" w:color="auto" w:fill="FFFFFF"/>
        </w:rPr>
        <w:t>,</w:t>
      </w:r>
    </w:p>
    <w:p w:rsidR="00414945" w:rsidRPr="00092B0C" w:rsidP="00B15E7E" w14:paraId="0A98A242" w14:textId="425B5D8C">
      <w:pPr>
        <w:numPr>
          <w:ilvl w:val="0"/>
          <w:numId w:val="49"/>
        </w:numPr>
        <w:rPr>
          <w:rFonts w:ascii="Bookman Old Style" w:hAnsi="Bookman Old Style" w:cs="Arial"/>
          <w:color w:val="454545"/>
          <w:sz w:val="28"/>
          <w:szCs w:val="28"/>
          <w:shd w:val="clear" w:color="auto" w:fill="FFFFFF"/>
        </w:rPr>
      </w:pPr>
      <w:r w:rsidRPr="00092B0C">
        <w:rPr>
          <w:rFonts w:ascii="Bookman Old Style" w:hAnsi="Bookman Old Style" w:cs="Arial"/>
          <w:color w:val="454545"/>
          <w:sz w:val="28"/>
          <w:szCs w:val="28"/>
          <w:shd w:val="clear" w:color="auto" w:fill="FFFFFF"/>
        </w:rPr>
        <w:t>any form of harassment, including sexual harassment</w:t>
      </w:r>
      <w:r w:rsidR="0066548D">
        <w:rPr>
          <w:rFonts w:ascii="Bookman Old Style" w:hAnsi="Bookman Old Style" w:cs="Arial"/>
          <w:color w:val="454545"/>
          <w:sz w:val="28"/>
          <w:szCs w:val="28"/>
          <w:shd w:val="clear" w:color="auto" w:fill="FFFFFF"/>
        </w:rPr>
        <w:t>,</w:t>
      </w:r>
    </w:p>
    <w:p w:rsidR="00414945" w:rsidRPr="00092B0C" w:rsidP="00B15E7E" w14:paraId="1C95762D" w14:textId="6B7157A8">
      <w:pPr>
        <w:numPr>
          <w:ilvl w:val="0"/>
          <w:numId w:val="49"/>
        </w:numPr>
        <w:rPr>
          <w:rFonts w:ascii="Bookman Old Style" w:hAnsi="Bookman Old Style" w:cs="Arial"/>
          <w:color w:val="454545"/>
          <w:sz w:val="28"/>
          <w:szCs w:val="28"/>
          <w:shd w:val="clear" w:color="auto" w:fill="FFFFFF"/>
        </w:rPr>
      </w:pPr>
      <w:r w:rsidRPr="00092B0C">
        <w:rPr>
          <w:rFonts w:ascii="Bookman Old Style" w:hAnsi="Bookman Old Style" w:cs="Arial"/>
          <w:color w:val="454545"/>
          <w:sz w:val="28"/>
          <w:szCs w:val="28"/>
          <w:shd w:val="clear" w:color="auto" w:fill="FFFFFF"/>
        </w:rPr>
        <w:t>the use of profane, insulting, or otherwise offensive language</w:t>
      </w:r>
      <w:r w:rsidR="0066548D">
        <w:rPr>
          <w:rFonts w:ascii="Bookman Old Style" w:hAnsi="Bookman Old Style" w:cs="Arial"/>
          <w:color w:val="454545"/>
          <w:sz w:val="28"/>
          <w:szCs w:val="28"/>
          <w:shd w:val="clear" w:color="auto" w:fill="FFFFFF"/>
        </w:rPr>
        <w:t>,</w:t>
      </w:r>
    </w:p>
    <w:p w:rsidR="00414945" w:rsidRPr="00092B0C" w:rsidP="00B15E7E" w14:paraId="2CE358AB" w14:textId="763CABD5">
      <w:pPr>
        <w:numPr>
          <w:ilvl w:val="0"/>
          <w:numId w:val="49"/>
        </w:numPr>
        <w:rPr>
          <w:rFonts w:ascii="Bookman Old Style" w:hAnsi="Bookman Old Style" w:cs="Arial"/>
          <w:color w:val="454545"/>
          <w:sz w:val="28"/>
          <w:szCs w:val="28"/>
          <w:shd w:val="clear" w:color="auto" w:fill="FFFFFF"/>
        </w:rPr>
      </w:pPr>
      <w:r w:rsidRPr="00092B0C">
        <w:rPr>
          <w:rFonts w:ascii="Bookman Old Style" w:hAnsi="Bookman Old Style" w:cs="Arial"/>
          <w:color w:val="454545"/>
          <w:sz w:val="28"/>
          <w:szCs w:val="28"/>
          <w:shd w:val="clear" w:color="auto" w:fill="FFFFFF"/>
        </w:rPr>
        <w:t xml:space="preserve">the use of power or authority </w:t>
      </w:r>
      <w:r w:rsidRPr="00092B0C">
        <w:rPr>
          <w:rFonts w:ascii="Bookman Old Style" w:hAnsi="Bookman Old Style" w:cs="Arial"/>
          <w:color w:val="454545"/>
          <w:sz w:val="28"/>
          <w:szCs w:val="28"/>
          <w:shd w:val="clear" w:color="auto" w:fill="FFFFFF"/>
        </w:rPr>
        <w:t>in an attempt to</w:t>
      </w:r>
      <w:r w:rsidRPr="00092B0C">
        <w:rPr>
          <w:rFonts w:ascii="Bookman Old Style" w:hAnsi="Bookman Old Style" w:cs="Arial"/>
          <w:color w:val="454545"/>
          <w:sz w:val="28"/>
          <w:szCs w:val="28"/>
          <w:shd w:val="clear" w:color="auto" w:fill="FFFFFF"/>
        </w:rPr>
        <w:t xml:space="preserve"> coerce another person</w:t>
      </w:r>
      <w:r w:rsidR="0066548D">
        <w:rPr>
          <w:rFonts w:ascii="Bookman Old Style" w:hAnsi="Bookman Old Style" w:cs="Arial"/>
          <w:color w:val="454545"/>
          <w:sz w:val="28"/>
          <w:szCs w:val="28"/>
          <w:shd w:val="clear" w:color="auto" w:fill="FFFFFF"/>
        </w:rPr>
        <w:t>,</w:t>
      </w:r>
    </w:p>
    <w:p w:rsidR="00414945" w:rsidP="00B15E7E" w14:paraId="28CD5411" w14:textId="1F5CA737">
      <w:pPr>
        <w:numPr>
          <w:ilvl w:val="0"/>
          <w:numId w:val="49"/>
        </w:numPr>
        <w:rPr>
          <w:rFonts w:ascii="Bookman Old Style" w:hAnsi="Bookman Old Style" w:cs="Arial"/>
          <w:color w:val="454545"/>
          <w:sz w:val="28"/>
          <w:szCs w:val="28"/>
          <w:shd w:val="clear" w:color="auto" w:fill="FFFFFF"/>
        </w:rPr>
      </w:pPr>
      <w:r w:rsidRPr="00092B0C">
        <w:rPr>
          <w:rFonts w:ascii="Bookman Old Style" w:hAnsi="Bookman Old Style" w:cs="Arial"/>
          <w:color w:val="454545"/>
          <w:sz w:val="28"/>
          <w:szCs w:val="28"/>
          <w:shd w:val="clear" w:color="auto" w:fill="FFFFFF"/>
        </w:rPr>
        <w:t>consuming alcohol, tobacco products or recreational drugs while participating in Windsor Pickleball Club authorized sport activities</w:t>
      </w:r>
      <w:r w:rsidR="0066548D">
        <w:rPr>
          <w:rFonts w:ascii="Bookman Old Style" w:hAnsi="Bookman Old Style" w:cs="Arial"/>
          <w:color w:val="454545"/>
          <w:sz w:val="28"/>
          <w:szCs w:val="28"/>
          <w:shd w:val="clear" w:color="auto" w:fill="FFFFFF"/>
        </w:rPr>
        <w:t>,</w:t>
      </w:r>
    </w:p>
    <w:p w:rsidR="005A4786" w:rsidRPr="005A4786" w:rsidP="00B15E7E" w14:paraId="2AD6C9AF" w14:textId="30DACC5E">
      <w:pPr>
        <w:numPr>
          <w:ilvl w:val="0"/>
          <w:numId w:val="50"/>
        </w:numPr>
        <w:rPr>
          <w:rFonts w:ascii="Bookman Old Style" w:hAnsi="Bookman Old Style" w:cs="Arial"/>
          <w:color w:val="454545"/>
          <w:sz w:val="28"/>
          <w:szCs w:val="28"/>
          <w:shd w:val="clear" w:color="auto" w:fill="FFFFFF"/>
        </w:rPr>
      </w:pPr>
      <w:r>
        <w:rPr>
          <w:rFonts w:ascii="Bookman Old Style" w:hAnsi="Bookman Old Style" w:cs="Arial"/>
          <w:color w:val="454545"/>
          <w:sz w:val="28"/>
          <w:szCs w:val="28"/>
          <w:shd w:val="clear" w:color="auto" w:fill="FFFFFF"/>
        </w:rPr>
        <w:t>c</w:t>
      </w:r>
      <w:r w:rsidRPr="002F5EB3">
        <w:rPr>
          <w:rFonts w:ascii="Bookman Old Style" w:hAnsi="Bookman Old Style" w:cs="Arial"/>
          <w:color w:val="454545"/>
          <w:sz w:val="28"/>
          <w:szCs w:val="28"/>
          <w:shd w:val="clear" w:color="auto" w:fill="FFFFFF"/>
        </w:rPr>
        <w:t>onduct themselves in a manner that reflects the highest standard of behaviour arising within the business, activities or events of Windsor Pickleball Club.</w:t>
      </w:r>
    </w:p>
    <w:p w:rsidR="003B0D32" w14:paraId="1C04A601" w14:textId="77777777">
      <w:pPr>
        <w:rPr>
          <w:rFonts w:ascii="Arial" w:hAnsi="Arial" w:cs="Arial"/>
          <w:color w:val="454545"/>
          <w:shd w:val="clear" w:color="auto" w:fill="FFFFFF"/>
        </w:rPr>
      </w:pPr>
    </w:p>
    <w:p w:rsidR="00FD3990" w:rsidRPr="005A4786" w14:paraId="20E34EED" w14:textId="02951387">
      <w:pPr>
        <w:rPr>
          <w:rFonts w:ascii="Bookman Old Style" w:hAnsi="Bookman Old Style" w:cs="Arial"/>
          <w:color w:val="454545"/>
          <w:sz w:val="28"/>
          <w:szCs w:val="28"/>
          <w:shd w:val="clear" w:color="auto" w:fill="FFFFFF"/>
        </w:rPr>
      </w:pPr>
      <w:r w:rsidRPr="005A4786">
        <w:rPr>
          <w:rFonts w:ascii="Bookman Old Style" w:hAnsi="Bookman Old Style" w:cs="Arial"/>
          <w:color w:val="454545"/>
          <w:sz w:val="28"/>
          <w:szCs w:val="28"/>
          <w:shd w:val="clear" w:color="auto" w:fill="FFFFFF"/>
        </w:rPr>
        <w:t>CONFLICT RESOLUTION</w:t>
      </w:r>
    </w:p>
    <w:p w:rsidR="00A60B69" w:rsidRPr="005A4786" w14:paraId="564F5AFA" w14:textId="77777777">
      <w:pPr>
        <w:rPr>
          <w:rFonts w:ascii="Bookman Old Style" w:hAnsi="Bookman Old Style"/>
          <w:sz w:val="28"/>
          <w:szCs w:val="28"/>
        </w:rPr>
      </w:pPr>
      <w:r w:rsidRPr="005A4786">
        <w:rPr>
          <w:rFonts w:ascii="Bookman Old Style" w:hAnsi="Bookman Old Style"/>
          <w:sz w:val="28"/>
          <w:szCs w:val="28"/>
        </w:rPr>
        <w:t xml:space="preserve">Purpose </w:t>
      </w:r>
    </w:p>
    <w:p w:rsidR="00E37AF4" w:rsidRPr="005A4786" w14:paraId="54D2A3E1" w14:textId="03E05500">
      <w:pPr>
        <w:rPr>
          <w:rFonts w:ascii="Bookman Old Style" w:hAnsi="Bookman Old Style"/>
          <w:sz w:val="28"/>
          <w:szCs w:val="28"/>
        </w:rPr>
      </w:pPr>
      <w:r w:rsidRPr="005A4786">
        <w:rPr>
          <w:rFonts w:ascii="Bookman Old Style" w:hAnsi="Bookman Old Style"/>
          <w:sz w:val="28"/>
          <w:szCs w:val="28"/>
        </w:rPr>
        <w:t xml:space="preserve">This policy outlines the steps for addressing conflicts between members of </w:t>
      </w:r>
      <w:r w:rsidR="005A4786">
        <w:rPr>
          <w:rFonts w:ascii="Bookman Old Style" w:hAnsi="Bookman Old Style"/>
          <w:sz w:val="28"/>
          <w:szCs w:val="28"/>
        </w:rPr>
        <w:t>Windsor Pickleball Club</w:t>
      </w:r>
      <w:r w:rsidRPr="005A4786">
        <w:rPr>
          <w:rFonts w:ascii="Bookman Old Style" w:hAnsi="Bookman Old Style"/>
          <w:sz w:val="28"/>
          <w:szCs w:val="28"/>
        </w:rPr>
        <w:t xml:space="preserve">. The aim is to promote fairness, clarity, and efficiency in resolving disputes, while ensuring that any unresolved matters are addressed with minimal disruption to the </w:t>
      </w:r>
      <w:r w:rsidR="005A4786">
        <w:rPr>
          <w:rFonts w:ascii="Bookman Old Style" w:hAnsi="Bookman Old Style"/>
          <w:sz w:val="28"/>
          <w:szCs w:val="28"/>
        </w:rPr>
        <w:t>Club’s</w:t>
      </w:r>
      <w:r w:rsidRPr="005A4786">
        <w:rPr>
          <w:rFonts w:ascii="Bookman Old Style" w:hAnsi="Bookman Old Style"/>
          <w:sz w:val="28"/>
          <w:szCs w:val="28"/>
        </w:rPr>
        <w:t xml:space="preserve"> operations.</w:t>
      </w:r>
    </w:p>
    <w:p w:rsidR="00902E02" w:rsidRPr="005A4786" w:rsidP="00902E02" w14:paraId="4F845A7F" w14:textId="16CD7245">
      <w:pPr>
        <w:rPr>
          <w:rFonts w:ascii="Bookman Old Style" w:hAnsi="Bookman Old Style"/>
          <w:sz w:val="28"/>
          <w:szCs w:val="28"/>
        </w:rPr>
      </w:pPr>
      <w:r w:rsidRPr="005A4786">
        <w:rPr>
          <w:rFonts w:ascii="Bookman Old Style" w:hAnsi="Bookman Old Style"/>
          <w:sz w:val="28"/>
          <w:szCs w:val="28"/>
        </w:rPr>
        <w:t>Responsibility</w:t>
      </w:r>
    </w:p>
    <w:p w:rsidR="00A26521" w:rsidRPr="005A4786" w:rsidP="00902E02" w14:paraId="2D41EABA" w14:textId="4AB7C91B">
      <w:pPr>
        <w:rPr>
          <w:rFonts w:ascii="Bookman Old Style" w:hAnsi="Bookman Old Style"/>
          <w:sz w:val="28"/>
          <w:szCs w:val="28"/>
        </w:rPr>
      </w:pPr>
      <w:r w:rsidRPr="005A4786">
        <w:rPr>
          <w:rFonts w:ascii="Bookman Old Style" w:hAnsi="Bookman Old Style"/>
          <w:sz w:val="28"/>
          <w:szCs w:val="28"/>
        </w:rPr>
        <w:t xml:space="preserve">All members and clubs are expected to adhere to this policy to ensure effective and timely conflict resolution. </w:t>
      </w:r>
      <w:r w:rsidR="000E5A23">
        <w:rPr>
          <w:rFonts w:ascii="Bookman Old Style" w:hAnsi="Bookman Old Style"/>
          <w:sz w:val="28"/>
          <w:szCs w:val="28"/>
        </w:rPr>
        <w:t>WPC</w:t>
      </w:r>
      <w:r w:rsidRPr="005A4786">
        <w:rPr>
          <w:rFonts w:ascii="Bookman Old Style" w:hAnsi="Bookman Old Style"/>
          <w:sz w:val="28"/>
          <w:szCs w:val="28"/>
        </w:rPr>
        <w:t xml:space="preserve"> should maintain transparent and accessible processes for managing member disputes</w:t>
      </w:r>
      <w:r w:rsidR="000E5A23">
        <w:rPr>
          <w:rFonts w:ascii="Bookman Old Style" w:hAnsi="Bookman Old Style"/>
          <w:sz w:val="28"/>
          <w:szCs w:val="28"/>
        </w:rPr>
        <w:t>.</w:t>
      </w:r>
    </w:p>
    <w:p w:rsidR="00FD3990" w:rsidRPr="005A4786" w:rsidP="0056160C" w14:paraId="1AA99613" w14:textId="03D8EDD0">
      <w:pPr>
        <w:ind w:firstLine="720"/>
        <w:rPr>
          <w:rFonts w:ascii="Bookman Old Style" w:hAnsi="Bookman Old Style" w:cs="Arial"/>
          <w:color w:val="454545"/>
          <w:sz w:val="28"/>
          <w:szCs w:val="28"/>
          <w:shd w:val="clear" w:color="auto" w:fill="FFFFFF"/>
        </w:rPr>
      </w:pPr>
      <w:r w:rsidRPr="005A4786">
        <w:rPr>
          <w:rFonts w:ascii="Bookman Old Style" w:hAnsi="Bookman Old Style" w:cs="Arial"/>
          <w:color w:val="454545"/>
          <w:sz w:val="28"/>
          <w:szCs w:val="28"/>
          <w:shd w:val="clear" w:color="auto" w:fill="FFFFFF"/>
        </w:rPr>
        <w:t>HARASSMENT</w:t>
      </w:r>
    </w:p>
    <w:p w:rsidR="00F37C85" w:rsidRPr="005A4786" w:rsidP="0056160C" w14:paraId="13A47CB1" w14:textId="77777777">
      <w:pPr>
        <w:ind w:firstLine="720"/>
        <w:rPr>
          <w:rFonts w:ascii="Bookman Old Style" w:hAnsi="Bookman Old Style" w:cs="Arial"/>
          <w:color w:val="454545"/>
          <w:sz w:val="28"/>
          <w:szCs w:val="28"/>
          <w:shd w:val="clear" w:color="auto" w:fill="FFFFFF"/>
        </w:rPr>
      </w:pPr>
      <w:r w:rsidRPr="005A4786">
        <w:rPr>
          <w:rFonts w:ascii="Bookman Old Style" w:hAnsi="Bookman Old Style" w:cs="Arial"/>
          <w:color w:val="454545"/>
          <w:sz w:val="28"/>
          <w:szCs w:val="28"/>
          <w:shd w:val="clear" w:color="auto" w:fill="FFFFFF"/>
        </w:rPr>
        <w:t xml:space="preserve">Rationale </w:t>
      </w:r>
    </w:p>
    <w:p w:rsidR="00A26521" w:rsidRPr="005A4786" w:rsidP="0056160C" w14:paraId="7961215D" w14:textId="560186FD">
      <w:pPr>
        <w:ind w:left="720"/>
        <w:rPr>
          <w:rFonts w:ascii="Bookman Old Style" w:hAnsi="Bookman Old Style" w:cs="Arial"/>
          <w:color w:val="454545"/>
          <w:sz w:val="28"/>
          <w:szCs w:val="28"/>
          <w:shd w:val="clear" w:color="auto" w:fill="FFFFFF"/>
        </w:rPr>
      </w:pPr>
      <w:r w:rsidRPr="005A4786">
        <w:rPr>
          <w:rFonts w:ascii="Bookman Old Style" w:hAnsi="Bookman Old Style" w:cs="Arial"/>
          <w:color w:val="454545"/>
          <w:sz w:val="28"/>
          <w:szCs w:val="28"/>
          <w:shd w:val="clear" w:color="auto" w:fill="FFFFFF"/>
        </w:rPr>
        <w:t>Pickleball Ontario is committed to providing a recreational sports environment where everyone is treated fairly and with respect.</w:t>
      </w:r>
    </w:p>
    <w:p w:rsidR="00F37C85" w:rsidRPr="005A4786" w:rsidP="0056160C" w14:paraId="2C5500AA" w14:textId="69EA75C0">
      <w:pPr>
        <w:ind w:firstLine="720"/>
        <w:rPr>
          <w:rFonts w:ascii="Bookman Old Style" w:hAnsi="Bookman Old Style" w:cs="Arial"/>
          <w:color w:val="454545"/>
          <w:sz w:val="28"/>
          <w:szCs w:val="28"/>
          <w:shd w:val="clear" w:color="auto" w:fill="FFFFFF"/>
        </w:rPr>
      </w:pPr>
      <w:r w:rsidRPr="005A4786">
        <w:rPr>
          <w:rFonts w:ascii="Bookman Old Style" w:hAnsi="Bookman Old Style" w:cs="Arial"/>
          <w:color w:val="454545"/>
          <w:sz w:val="28"/>
          <w:szCs w:val="28"/>
          <w:shd w:val="clear" w:color="auto" w:fill="FFFFFF"/>
        </w:rPr>
        <w:t>Policy Guidelines</w:t>
      </w:r>
    </w:p>
    <w:p w:rsidR="007501A6" w:rsidP="007501A6" w14:paraId="7520207B" w14:textId="119942F8">
      <w:pPr>
        <w:pStyle w:val="ListParagraph"/>
        <w:numPr>
          <w:ilvl w:val="0"/>
          <w:numId w:val="25"/>
        </w:numPr>
        <w:rPr>
          <w:rFonts w:ascii="Bookman Old Style" w:hAnsi="Bookman Old Style"/>
          <w:sz w:val="28"/>
          <w:szCs w:val="28"/>
        </w:rPr>
      </w:pPr>
      <w:r w:rsidRPr="005A4786">
        <w:rPr>
          <w:rFonts w:ascii="Bookman Old Style" w:hAnsi="Bookman Old Style"/>
          <w:sz w:val="28"/>
          <w:szCs w:val="28"/>
        </w:rPr>
        <w:t xml:space="preserve">Members, including volunteers, are expected to </w:t>
      </w:r>
      <w:r w:rsidRPr="005A4786" w:rsidR="003E6FB1">
        <w:rPr>
          <w:rFonts w:ascii="Bookman Old Style" w:hAnsi="Bookman Old Style"/>
          <w:sz w:val="28"/>
          <w:szCs w:val="28"/>
        </w:rPr>
        <w:t>always conduct themselves</w:t>
      </w:r>
      <w:r w:rsidRPr="005A4786">
        <w:rPr>
          <w:rFonts w:ascii="Bookman Old Style" w:hAnsi="Bookman Old Style"/>
          <w:sz w:val="28"/>
          <w:szCs w:val="28"/>
        </w:rPr>
        <w:t xml:space="preserve"> in a manner consistent with the values of </w:t>
      </w:r>
      <w:r w:rsidR="003E6FB1">
        <w:rPr>
          <w:rFonts w:ascii="Bookman Old Style" w:hAnsi="Bookman Old Style"/>
          <w:sz w:val="28"/>
          <w:szCs w:val="28"/>
        </w:rPr>
        <w:t>Windsor Pickleball Club</w:t>
      </w:r>
      <w:r w:rsidR="00ED01C0">
        <w:rPr>
          <w:rFonts w:ascii="Bookman Old Style" w:hAnsi="Bookman Old Style"/>
          <w:sz w:val="28"/>
          <w:szCs w:val="28"/>
        </w:rPr>
        <w:t xml:space="preserve"> (i.e.</w:t>
      </w:r>
      <w:r w:rsidRPr="005A4786">
        <w:rPr>
          <w:rFonts w:ascii="Bookman Old Style" w:hAnsi="Bookman Old Style"/>
          <w:sz w:val="28"/>
          <w:szCs w:val="28"/>
        </w:rPr>
        <w:t xml:space="preserve"> respect, fairness, inclusivity, integrity, honesty, transparency and safety</w:t>
      </w:r>
      <w:r w:rsidR="00ED01C0">
        <w:rPr>
          <w:rFonts w:ascii="Bookman Old Style" w:hAnsi="Bookman Old Style"/>
          <w:sz w:val="28"/>
          <w:szCs w:val="28"/>
        </w:rPr>
        <w:t>)</w:t>
      </w:r>
      <w:r w:rsidRPr="005A4786">
        <w:rPr>
          <w:rFonts w:ascii="Bookman Old Style" w:hAnsi="Bookman Old Style"/>
          <w:sz w:val="28"/>
          <w:szCs w:val="28"/>
        </w:rPr>
        <w:t>.</w:t>
      </w:r>
    </w:p>
    <w:p w:rsidR="00ED01C0" w:rsidRPr="005A4786" w:rsidP="00ED01C0" w14:paraId="175396C4" w14:textId="77777777">
      <w:pPr>
        <w:pStyle w:val="ListParagraph"/>
        <w:ind w:left="1080"/>
        <w:rPr>
          <w:rFonts w:ascii="Bookman Old Style" w:hAnsi="Bookman Old Style"/>
          <w:sz w:val="28"/>
          <w:szCs w:val="28"/>
        </w:rPr>
      </w:pPr>
    </w:p>
    <w:p w:rsidR="00B0161F" w:rsidRPr="005A4786" w:rsidP="007501A6" w14:paraId="56CFF5A7" w14:textId="77777777">
      <w:pPr>
        <w:pStyle w:val="ListParagraph"/>
        <w:numPr>
          <w:ilvl w:val="0"/>
          <w:numId w:val="25"/>
        </w:numPr>
        <w:rPr>
          <w:rFonts w:ascii="Bookman Old Style" w:hAnsi="Bookman Old Style" w:cs="Arial"/>
          <w:color w:val="454545"/>
          <w:sz w:val="28"/>
          <w:szCs w:val="28"/>
          <w:shd w:val="clear" w:color="auto" w:fill="FFFFFF"/>
        </w:rPr>
      </w:pPr>
      <w:r w:rsidRPr="005A4786">
        <w:rPr>
          <w:rFonts w:ascii="Bookman Old Style" w:hAnsi="Bookman Old Style"/>
          <w:sz w:val="28"/>
          <w:szCs w:val="28"/>
        </w:rPr>
        <w:t xml:space="preserve">Definitions: </w:t>
      </w:r>
    </w:p>
    <w:p w:rsidR="007F6A8D" w:rsidRPr="00E705F6" w:rsidP="00E705F6" w14:paraId="210A2272" w14:textId="1CD828F6">
      <w:pPr>
        <w:pStyle w:val="ListParagraph"/>
        <w:numPr>
          <w:ilvl w:val="0"/>
          <w:numId w:val="53"/>
        </w:numPr>
        <w:rPr>
          <w:rFonts w:ascii="Bookman Old Style" w:hAnsi="Bookman Old Style"/>
          <w:sz w:val="28"/>
          <w:szCs w:val="28"/>
        </w:rPr>
      </w:pPr>
      <w:r w:rsidRPr="00E705F6">
        <w:rPr>
          <w:rFonts w:ascii="Bookman Old Style" w:hAnsi="Bookman Old Style"/>
          <w:sz w:val="28"/>
          <w:szCs w:val="28"/>
        </w:rPr>
        <w:t xml:space="preserve">Harassment is defined as any behaviour or actions, visual material, unwelcome remarks, jokes, comments, innuendos, written or verbal threats and/or any conduct directed towards an individual or group that undermines </w:t>
      </w:r>
      <w:r w:rsidRPr="00E705F6">
        <w:rPr>
          <w:rFonts w:ascii="Bookman Old Style" w:hAnsi="Bookman Old Style"/>
          <w:sz w:val="28"/>
          <w:szCs w:val="28"/>
        </w:rPr>
        <w:t>self esteem</w:t>
      </w:r>
      <w:r w:rsidRPr="00E705F6">
        <w:rPr>
          <w:rFonts w:ascii="Bookman Old Style" w:hAnsi="Bookman Old Style"/>
          <w:sz w:val="28"/>
          <w:szCs w:val="28"/>
        </w:rPr>
        <w:t>, diminishes performance, and are offensive, abusive, racist, degrading, vexatious, defamatory or malicious.</w:t>
      </w:r>
    </w:p>
    <w:p w:rsidR="00DF0E80" w:rsidP="00DF0E80" w14:paraId="3DAB4F56" w14:textId="77777777">
      <w:pPr>
        <w:pStyle w:val="ListParagraph"/>
        <w:ind w:left="1440"/>
        <w:rPr>
          <w:rFonts w:ascii="Bookman Old Style" w:hAnsi="Bookman Old Style"/>
          <w:sz w:val="28"/>
          <w:szCs w:val="28"/>
        </w:rPr>
      </w:pPr>
    </w:p>
    <w:p w:rsidR="00B0161F" w:rsidRPr="00E705F6" w:rsidP="00E705F6" w14:paraId="566B6416" w14:textId="72B53A38">
      <w:pPr>
        <w:pStyle w:val="ListParagraph"/>
        <w:numPr>
          <w:ilvl w:val="0"/>
          <w:numId w:val="53"/>
        </w:numPr>
        <w:rPr>
          <w:rFonts w:ascii="Bookman Old Style" w:hAnsi="Bookman Old Style" w:cs="Arial"/>
          <w:color w:val="454545"/>
          <w:sz w:val="28"/>
          <w:szCs w:val="28"/>
          <w:shd w:val="clear" w:color="auto" w:fill="FFFFFF"/>
        </w:rPr>
      </w:pPr>
      <w:r w:rsidRPr="00E705F6">
        <w:rPr>
          <w:rFonts w:ascii="Bookman Old Style" w:hAnsi="Bookman Old Style"/>
          <w:sz w:val="28"/>
          <w:szCs w:val="28"/>
        </w:rPr>
        <w:t>Sexual harassment is any behaviour defined as unwelcome sexual advances, requests for sexual favours or verbal or physical conduct of a sexual nature that interferes with an individual's performance, creates an intimidating, hostile or offensive</w:t>
      </w:r>
      <w:r>
        <w:t xml:space="preserve"> </w:t>
      </w:r>
      <w:r w:rsidRPr="00E705F6">
        <w:rPr>
          <w:rFonts w:ascii="Bookman Old Style" w:hAnsi="Bookman Old Style"/>
          <w:sz w:val="28"/>
          <w:szCs w:val="28"/>
        </w:rPr>
        <w:t>environment or is the basis for making decisions that affect the individual</w:t>
      </w:r>
      <w:r w:rsidRPr="00E705F6" w:rsidR="000D4CAD">
        <w:rPr>
          <w:rFonts w:ascii="Bookman Old Style" w:hAnsi="Bookman Old Style"/>
          <w:sz w:val="28"/>
          <w:szCs w:val="28"/>
        </w:rPr>
        <w:t>.</w:t>
      </w:r>
    </w:p>
    <w:p w:rsidR="005B4268" w:rsidRPr="005A4786" w:rsidP="00B24BA4" w14:paraId="56D13324" w14:textId="77777777">
      <w:pPr>
        <w:ind w:left="720" w:firstLine="720"/>
        <w:rPr>
          <w:rFonts w:ascii="Bookman Old Style" w:hAnsi="Bookman Old Style"/>
          <w:sz w:val="28"/>
          <w:szCs w:val="28"/>
        </w:rPr>
      </w:pPr>
      <w:r w:rsidRPr="005A4786">
        <w:rPr>
          <w:rFonts w:ascii="Bookman Old Style" w:hAnsi="Bookman Old Style"/>
          <w:sz w:val="28"/>
          <w:szCs w:val="28"/>
        </w:rPr>
        <w:t xml:space="preserve">3. Confidentiality: </w:t>
      </w:r>
    </w:p>
    <w:p w:rsidR="000D4CAD" w:rsidRPr="005A4786" w:rsidP="00B24BA4" w14:paraId="262753C0" w14:textId="0843CE7B">
      <w:pPr>
        <w:ind w:left="2160"/>
        <w:rPr>
          <w:rFonts w:ascii="Bookman Old Style" w:hAnsi="Bookman Old Style"/>
          <w:sz w:val="28"/>
          <w:szCs w:val="28"/>
        </w:rPr>
      </w:pPr>
      <w:r w:rsidRPr="005A4786">
        <w:rPr>
          <w:rFonts w:ascii="Bookman Old Style" w:hAnsi="Bookman Old Style"/>
          <w:sz w:val="28"/>
          <w:szCs w:val="28"/>
        </w:rPr>
        <w:t xml:space="preserve">a) </w:t>
      </w:r>
      <w:r w:rsidR="0066548D">
        <w:rPr>
          <w:rFonts w:ascii="Bookman Old Style" w:hAnsi="Bookman Old Style"/>
          <w:sz w:val="28"/>
          <w:szCs w:val="28"/>
        </w:rPr>
        <w:t>Windsor Pickleball Club</w:t>
      </w:r>
      <w:r w:rsidRPr="005A4786">
        <w:rPr>
          <w:rFonts w:ascii="Bookman Old Style" w:hAnsi="Bookman Old Style"/>
          <w:sz w:val="28"/>
          <w:szCs w:val="28"/>
        </w:rPr>
        <w:t xml:space="preserve"> recognizes that it can be extremely difficult to come forward with a complaint of harassment and that it can be devastating to be wrongly accused or convicted of harassment. </w:t>
      </w:r>
      <w:r w:rsidR="00D013A8">
        <w:rPr>
          <w:rFonts w:ascii="Bookman Old Style" w:hAnsi="Bookman Old Style"/>
          <w:sz w:val="28"/>
          <w:szCs w:val="28"/>
        </w:rPr>
        <w:t>Windsor Pickleball Club</w:t>
      </w:r>
      <w:r w:rsidRPr="005A4786">
        <w:rPr>
          <w:rFonts w:ascii="Bookman Old Style" w:hAnsi="Bookman Old Style"/>
          <w:sz w:val="28"/>
          <w:szCs w:val="28"/>
        </w:rPr>
        <w:t xml:space="preserve"> also recognizes the interests of both the Complainant and the Respondent in keeping the matter confidential, except where such disclosure is required by law.</w:t>
      </w:r>
    </w:p>
    <w:p w:rsidR="00622289" w:rsidRPr="005A4786" w:rsidP="00B24BA4" w14:paraId="25D365CC" w14:textId="77777777">
      <w:pPr>
        <w:ind w:left="720" w:firstLine="720"/>
        <w:rPr>
          <w:rFonts w:ascii="Bookman Old Style" w:hAnsi="Bookman Old Style"/>
          <w:sz w:val="28"/>
          <w:szCs w:val="28"/>
        </w:rPr>
      </w:pPr>
      <w:r w:rsidRPr="005A4786">
        <w:rPr>
          <w:rFonts w:ascii="Bookman Old Style" w:hAnsi="Bookman Old Style"/>
          <w:sz w:val="28"/>
          <w:szCs w:val="28"/>
        </w:rPr>
        <w:t xml:space="preserve">4. Complaint Procedures: </w:t>
      </w:r>
    </w:p>
    <w:p w:rsidR="00622289" w:rsidRPr="005A4786" w:rsidP="00B24BA4" w14:paraId="0905E33E" w14:textId="539C10C1">
      <w:pPr>
        <w:ind w:left="2160"/>
        <w:rPr>
          <w:rFonts w:ascii="Bookman Old Style" w:hAnsi="Bookman Old Style"/>
          <w:sz w:val="28"/>
          <w:szCs w:val="28"/>
        </w:rPr>
      </w:pPr>
      <w:r w:rsidRPr="005A4786">
        <w:rPr>
          <w:rFonts w:ascii="Bookman Old Style" w:hAnsi="Bookman Old Style"/>
          <w:sz w:val="28"/>
          <w:szCs w:val="28"/>
        </w:rPr>
        <w:t>a) A person who experiences any form of harassment is encouraged to make it known to the harasser that the behaviour is unwelcome, offensive and contrary to this policy.</w:t>
      </w:r>
    </w:p>
    <w:p w:rsidR="007501A6" w:rsidP="00B24BA4" w14:paraId="08D687F5" w14:textId="37F5233F">
      <w:pPr>
        <w:ind w:left="2160"/>
        <w:rPr>
          <w:rFonts w:ascii="Bookman Old Style" w:hAnsi="Bookman Old Style"/>
          <w:sz w:val="28"/>
          <w:szCs w:val="28"/>
        </w:rPr>
      </w:pPr>
      <w:r w:rsidRPr="005A4786">
        <w:rPr>
          <w:rFonts w:ascii="Bookman Old Style" w:hAnsi="Bookman Old Style"/>
          <w:sz w:val="28"/>
          <w:szCs w:val="28"/>
        </w:rPr>
        <w:t>b)</w:t>
      </w:r>
      <w:r w:rsidRPr="005A4786" w:rsidR="00A50E40">
        <w:rPr>
          <w:rFonts w:ascii="Bookman Old Style" w:hAnsi="Bookman Old Style"/>
          <w:sz w:val="28"/>
          <w:szCs w:val="28"/>
        </w:rPr>
        <w:t xml:space="preserve"> If confronting the harasser is not possible or if after confronting the harasser the harassment continues, the Complainant should report the complaint to the Site Convenor who will ensure appropriate action is taken per the </w:t>
      </w:r>
      <w:r w:rsidR="00DA3CBE">
        <w:rPr>
          <w:rFonts w:ascii="Bookman Old Style" w:hAnsi="Bookman Old Style"/>
          <w:sz w:val="28"/>
          <w:szCs w:val="28"/>
        </w:rPr>
        <w:t xml:space="preserve">Windsor </w:t>
      </w:r>
      <w:r w:rsidR="00DA3CBE">
        <w:rPr>
          <w:rFonts w:ascii="Bookman Old Style" w:hAnsi="Bookman Old Style"/>
          <w:sz w:val="28"/>
          <w:szCs w:val="28"/>
        </w:rPr>
        <w:t>Pickleball Club</w:t>
      </w:r>
      <w:r w:rsidRPr="005A4786" w:rsidR="00A50E40">
        <w:rPr>
          <w:rFonts w:ascii="Bookman Old Style" w:hAnsi="Bookman Old Style"/>
          <w:sz w:val="28"/>
          <w:szCs w:val="28"/>
        </w:rPr>
        <w:t xml:space="preserve"> policy including completion of the </w:t>
      </w:r>
      <w:r w:rsidR="00DA3CBE">
        <w:rPr>
          <w:rFonts w:ascii="Bookman Old Style" w:hAnsi="Bookman Old Style"/>
          <w:sz w:val="28"/>
          <w:szCs w:val="28"/>
        </w:rPr>
        <w:t>Windsor Pickleball Club</w:t>
      </w:r>
      <w:r w:rsidRPr="005A4786" w:rsidR="00A50E40">
        <w:rPr>
          <w:rFonts w:ascii="Bookman Old Style" w:hAnsi="Bookman Old Style"/>
          <w:sz w:val="28"/>
          <w:szCs w:val="28"/>
        </w:rPr>
        <w:t xml:space="preserve"> </w:t>
      </w:r>
      <w:r w:rsidR="00DA3CBE">
        <w:rPr>
          <w:rFonts w:ascii="Bookman Old Style" w:hAnsi="Bookman Old Style"/>
          <w:sz w:val="28"/>
          <w:szCs w:val="28"/>
        </w:rPr>
        <w:t>I</w:t>
      </w:r>
      <w:r w:rsidRPr="005A4786" w:rsidR="00A50E40">
        <w:rPr>
          <w:rFonts w:ascii="Bookman Old Style" w:hAnsi="Bookman Old Style"/>
          <w:sz w:val="28"/>
          <w:szCs w:val="28"/>
        </w:rPr>
        <w:t xml:space="preserve">ncident </w:t>
      </w:r>
      <w:r w:rsidR="00DA3CBE">
        <w:rPr>
          <w:rFonts w:ascii="Bookman Old Style" w:hAnsi="Bookman Old Style"/>
          <w:sz w:val="28"/>
          <w:szCs w:val="28"/>
        </w:rPr>
        <w:t>F</w:t>
      </w:r>
      <w:r w:rsidRPr="005A4786" w:rsidR="00A50E40">
        <w:rPr>
          <w:rFonts w:ascii="Bookman Old Style" w:hAnsi="Bookman Old Style"/>
          <w:sz w:val="28"/>
          <w:szCs w:val="28"/>
        </w:rPr>
        <w:t>orm and appropriate written documentation by all involved parties including witnesses of the event.</w:t>
      </w:r>
    </w:p>
    <w:p w:rsidR="00382490" w:rsidP="00382490" w14:paraId="553675C6" w14:textId="77777777">
      <w:pPr>
        <w:rPr>
          <w:rFonts w:ascii="Bookman Old Style" w:hAnsi="Bookman Old Style"/>
          <w:sz w:val="28"/>
          <w:szCs w:val="28"/>
        </w:rPr>
      </w:pPr>
    </w:p>
    <w:p w:rsidR="00955F84" w:rsidP="00955F84" w14:paraId="2AD25E28" w14:textId="77777777">
      <w:pPr>
        <w:rPr>
          <w:rFonts w:ascii="Bookman Old Style" w:hAnsi="Bookman Old Style"/>
          <w:sz w:val="28"/>
          <w:szCs w:val="28"/>
        </w:rPr>
      </w:pPr>
      <w:r>
        <w:rPr>
          <w:rFonts w:ascii="Bookman Old Style" w:hAnsi="Bookman Old Style"/>
          <w:sz w:val="28"/>
          <w:szCs w:val="28"/>
        </w:rPr>
        <w:t>6.</w:t>
      </w:r>
      <w:r>
        <w:rPr>
          <w:rFonts w:ascii="Bookman Old Style" w:hAnsi="Bookman Old Style"/>
          <w:sz w:val="28"/>
          <w:szCs w:val="28"/>
        </w:rPr>
        <w:tab/>
        <w:t xml:space="preserve"> </w:t>
      </w:r>
      <w:r w:rsidRPr="00323598">
        <w:rPr>
          <w:rFonts w:ascii="Bookman Old Style" w:hAnsi="Bookman Old Style"/>
          <w:sz w:val="28"/>
          <w:szCs w:val="28"/>
        </w:rPr>
        <w:t xml:space="preserve">SCENT POLICY AND PROCEDURE PURPOSE </w:t>
      </w:r>
    </w:p>
    <w:p w:rsidR="00955F84" w:rsidP="00955F84" w14:paraId="6372F048" w14:textId="77777777">
      <w:pPr>
        <w:rPr>
          <w:rFonts w:ascii="Bookman Old Style" w:hAnsi="Bookman Old Style"/>
          <w:sz w:val="28"/>
          <w:szCs w:val="28"/>
        </w:rPr>
      </w:pPr>
      <w:r w:rsidRPr="00323598">
        <w:rPr>
          <w:rFonts w:ascii="Bookman Old Style" w:hAnsi="Bookman Old Style"/>
          <w:sz w:val="28"/>
          <w:szCs w:val="28"/>
        </w:rPr>
        <w:t xml:space="preserve">Due to health concerns arising from exposure to scented products </w:t>
      </w:r>
      <w:r>
        <w:rPr>
          <w:rFonts w:ascii="Bookman Old Style" w:hAnsi="Bookman Old Style"/>
          <w:sz w:val="28"/>
          <w:szCs w:val="28"/>
        </w:rPr>
        <w:t>Windsor</w:t>
      </w:r>
      <w:r w:rsidRPr="00323598">
        <w:rPr>
          <w:rFonts w:ascii="Bookman Old Style" w:hAnsi="Bookman Old Style"/>
          <w:sz w:val="28"/>
          <w:szCs w:val="28"/>
        </w:rPr>
        <w:t xml:space="preserve"> Pickleball Club has instituted a scent-free environment policy. </w:t>
      </w:r>
      <w:r>
        <w:rPr>
          <w:rFonts w:ascii="Bookman Old Style" w:hAnsi="Bookman Old Style"/>
          <w:sz w:val="28"/>
          <w:szCs w:val="28"/>
        </w:rPr>
        <w:t>(</w:t>
      </w:r>
      <w:r w:rsidRPr="00323598">
        <w:rPr>
          <w:rFonts w:ascii="Bookman Old Style" w:hAnsi="Bookman Old Style"/>
          <w:sz w:val="28"/>
          <w:szCs w:val="28"/>
        </w:rPr>
        <w:t>Scent refers to an added ingredient or chemical that emits a distinctly noticeable odor.</w:t>
      </w:r>
      <w:r>
        <w:rPr>
          <w:rFonts w:ascii="Bookman Old Style" w:hAnsi="Bookman Old Style"/>
          <w:sz w:val="28"/>
          <w:szCs w:val="28"/>
        </w:rPr>
        <w:t>)</w:t>
      </w:r>
    </w:p>
    <w:p w:rsidR="00955F84" w:rsidP="00955F84" w14:paraId="7915A504" w14:textId="2F3A9FB3">
      <w:pPr>
        <w:rPr>
          <w:rFonts w:ascii="Bookman Old Style" w:hAnsi="Bookman Old Style"/>
          <w:sz w:val="28"/>
          <w:szCs w:val="28"/>
        </w:rPr>
      </w:pPr>
      <w:r w:rsidRPr="00323598">
        <w:rPr>
          <w:rFonts w:ascii="Bookman Old Style" w:hAnsi="Bookman Old Style"/>
          <w:sz w:val="28"/>
          <w:szCs w:val="28"/>
        </w:rPr>
        <w:t xml:space="preserve">This policy aims to accommodate the health needs of scent sensitive individuals in our environment. </w:t>
      </w:r>
      <w:r>
        <w:rPr>
          <w:rFonts w:ascii="Bookman Old Style" w:hAnsi="Bookman Old Style"/>
          <w:sz w:val="28"/>
          <w:szCs w:val="28"/>
        </w:rPr>
        <w:t>S</w:t>
      </w:r>
      <w:r w:rsidRPr="00323598">
        <w:rPr>
          <w:rFonts w:ascii="Bookman Old Style" w:hAnsi="Bookman Old Style"/>
          <w:sz w:val="28"/>
          <w:szCs w:val="28"/>
        </w:rPr>
        <w:t xml:space="preserve">ome people experience significant negative health effects when exposed to fragrant products. </w:t>
      </w:r>
    </w:p>
    <w:p w:rsidR="00955F84" w:rsidP="00955F84" w14:paraId="4E688556" w14:textId="77777777">
      <w:pPr>
        <w:rPr>
          <w:rFonts w:ascii="Bookman Old Style" w:hAnsi="Bookman Old Style"/>
          <w:sz w:val="28"/>
          <w:szCs w:val="28"/>
        </w:rPr>
      </w:pPr>
      <w:r w:rsidRPr="00323598">
        <w:rPr>
          <w:rFonts w:ascii="Bookman Old Style" w:hAnsi="Bookman Old Style"/>
          <w:sz w:val="28"/>
          <w:szCs w:val="28"/>
        </w:rPr>
        <w:t xml:space="preserve">POLICY </w:t>
      </w:r>
    </w:p>
    <w:p w:rsidR="00955F84" w:rsidRPr="000A09EC" w:rsidP="00955F84" w14:paraId="1AD009E3" w14:textId="77777777">
      <w:pPr>
        <w:rPr>
          <w:rFonts w:ascii="Bookman Old Style" w:hAnsi="Bookman Old Style"/>
          <w:sz w:val="28"/>
          <w:szCs w:val="28"/>
        </w:rPr>
      </w:pPr>
      <w:r w:rsidRPr="000A09EC">
        <w:rPr>
          <w:rFonts w:ascii="Bookman Old Style" w:hAnsi="Bookman Old Style"/>
          <w:sz w:val="28"/>
          <w:szCs w:val="28"/>
        </w:rPr>
        <w:t>All persons who play</w:t>
      </w:r>
      <w:r>
        <w:rPr>
          <w:rFonts w:ascii="Bookman Old Style" w:hAnsi="Bookman Old Style"/>
          <w:sz w:val="28"/>
          <w:szCs w:val="28"/>
        </w:rPr>
        <w:t xml:space="preserve"> in, volunteer</w:t>
      </w:r>
      <w:r w:rsidRPr="000A09EC">
        <w:rPr>
          <w:rFonts w:ascii="Bookman Old Style" w:hAnsi="Bookman Old Style"/>
          <w:sz w:val="28"/>
          <w:szCs w:val="28"/>
        </w:rPr>
        <w:t xml:space="preserve"> or visit our Windsor Pickleball Club </w:t>
      </w:r>
      <w:r>
        <w:rPr>
          <w:rFonts w:ascii="Bookman Old Style" w:hAnsi="Bookman Old Style"/>
          <w:sz w:val="28"/>
          <w:szCs w:val="28"/>
        </w:rPr>
        <w:t>sessions (at the WFCU centre)</w:t>
      </w:r>
      <w:r w:rsidRPr="000A09EC">
        <w:rPr>
          <w:rFonts w:ascii="Bookman Old Style" w:hAnsi="Bookman Old Style"/>
          <w:sz w:val="28"/>
          <w:szCs w:val="28"/>
        </w:rPr>
        <w:t xml:space="preserve"> have an obligation to help maintain a scent-free environment. Through this policy that applies to everyone, Windsor Pickleball Club will demonstrate its commitment to provide a scent-free environment through a variety of communications avenues that may include signage</w:t>
      </w:r>
      <w:r>
        <w:rPr>
          <w:rFonts w:ascii="Bookman Old Style" w:hAnsi="Bookman Old Style"/>
          <w:sz w:val="28"/>
          <w:szCs w:val="28"/>
        </w:rPr>
        <w:t xml:space="preserve"> on our bulletin board outside the gym at the WFCU centre</w:t>
      </w:r>
      <w:r w:rsidRPr="000A09EC">
        <w:rPr>
          <w:rFonts w:ascii="Bookman Old Style" w:hAnsi="Bookman Old Style"/>
          <w:sz w:val="28"/>
          <w:szCs w:val="28"/>
        </w:rPr>
        <w:t xml:space="preserve">, the Windsor Pickleball Club website and </w:t>
      </w:r>
      <w:r>
        <w:rPr>
          <w:rFonts w:ascii="Bookman Old Style" w:hAnsi="Bookman Old Style"/>
          <w:sz w:val="28"/>
          <w:szCs w:val="28"/>
        </w:rPr>
        <w:t>social media pages</w:t>
      </w:r>
      <w:r w:rsidRPr="000A09EC">
        <w:rPr>
          <w:rFonts w:ascii="Bookman Old Style" w:hAnsi="Bookman Old Style"/>
          <w:sz w:val="28"/>
          <w:szCs w:val="28"/>
        </w:rPr>
        <w:t xml:space="preserve">. </w:t>
      </w:r>
    </w:p>
    <w:p w:rsidR="00955F84" w:rsidP="00955F84" w14:paraId="3A18148B" w14:textId="77777777">
      <w:pPr>
        <w:rPr>
          <w:rFonts w:ascii="Bookman Old Style" w:hAnsi="Bookman Old Style"/>
          <w:sz w:val="28"/>
          <w:szCs w:val="28"/>
        </w:rPr>
      </w:pPr>
      <w:r w:rsidRPr="000A09EC">
        <w:rPr>
          <w:rFonts w:ascii="Bookman Old Style" w:hAnsi="Bookman Old Style"/>
          <w:sz w:val="28"/>
          <w:szCs w:val="28"/>
        </w:rPr>
        <w:t xml:space="preserve">PROCEDURE </w:t>
      </w:r>
    </w:p>
    <w:p w:rsidR="00955F84" w:rsidRPr="000A09EC" w:rsidP="00955F84" w14:paraId="48D8F27C" w14:textId="77777777">
      <w:pPr>
        <w:rPr>
          <w:rFonts w:ascii="Bookman Old Style" w:hAnsi="Bookman Old Style"/>
          <w:sz w:val="28"/>
          <w:szCs w:val="28"/>
        </w:rPr>
      </w:pPr>
      <w:r w:rsidRPr="000A09EC">
        <w:rPr>
          <w:rFonts w:ascii="Bookman Old Style" w:hAnsi="Bookman Old Style"/>
          <w:sz w:val="28"/>
          <w:szCs w:val="28"/>
        </w:rPr>
        <w:t xml:space="preserve">All individuals on Windsor Pickleball Club premises are requested to refrain from wearing cologne, perfume, scented personal care products such as body lotions, sprays, scented deodorant, hair care products and aftershave lotions to minimize their effect on the health of scent sensitive persons. </w:t>
      </w:r>
      <w:r>
        <w:rPr>
          <w:rFonts w:ascii="Bookman Old Style" w:hAnsi="Bookman Old Style"/>
          <w:sz w:val="28"/>
          <w:szCs w:val="28"/>
        </w:rPr>
        <w:t>WPC</w:t>
      </w:r>
      <w:r w:rsidRPr="000A09EC">
        <w:rPr>
          <w:rFonts w:ascii="Bookman Old Style" w:hAnsi="Bookman Old Style"/>
          <w:sz w:val="28"/>
          <w:szCs w:val="28"/>
        </w:rPr>
        <w:t xml:space="preserve"> will inform all persons entering the premises about the scent-free environment policy through signage posted on the bulletin board outside the </w:t>
      </w:r>
      <w:r>
        <w:rPr>
          <w:rFonts w:ascii="Bookman Old Style" w:hAnsi="Bookman Old Style"/>
          <w:sz w:val="28"/>
          <w:szCs w:val="28"/>
        </w:rPr>
        <w:t>community gym</w:t>
      </w:r>
      <w:r w:rsidRPr="000A09EC">
        <w:rPr>
          <w:rFonts w:ascii="Bookman Old Style" w:hAnsi="Bookman Old Style"/>
          <w:sz w:val="28"/>
          <w:szCs w:val="28"/>
        </w:rPr>
        <w:t xml:space="preserve"> doors </w:t>
      </w:r>
      <w:r>
        <w:rPr>
          <w:rFonts w:ascii="Bookman Old Style" w:hAnsi="Bookman Old Style"/>
          <w:sz w:val="28"/>
          <w:szCs w:val="28"/>
        </w:rPr>
        <w:t>at the WFCU facility, on the WPC website and via an email memo sent to each member</w:t>
      </w:r>
      <w:r w:rsidRPr="000A09EC">
        <w:rPr>
          <w:rFonts w:ascii="Bookman Old Style" w:hAnsi="Bookman Old Style"/>
          <w:sz w:val="28"/>
          <w:szCs w:val="28"/>
        </w:rPr>
        <w:t xml:space="preserve">. </w:t>
      </w:r>
    </w:p>
    <w:p w:rsidR="00955F84" w:rsidP="00955F84" w14:paraId="45DB5EA8" w14:textId="77777777">
      <w:pPr>
        <w:rPr>
          <w:rFonts w:ascii="Bookman Old Style" w:hAnsi="Bookman Old Style"/>
          <w:sz w:val="28"/>
          <w:szCs w:val="28"/>
        </w:rPr>
      </w:pPr>
      <w:r w:rsidRPr="000A09EC">
        <w:rPr>
          <w:rFonts w:ascii="Bookman Old Style" w:hAnsi="Bookman Old Style"/>
          <w:sz w:val="28"/>
          <w:szCs w:val="28"/>
        </w:rPr>
        <w:t xml:space="preserve">When a player is experiencing odors that impact on their health, they should </w:t>
      </w:r>
      <w:r>
        <w:rPr>
          <w:rFonts w:ascii="Bookman Old Style" w:hAnsi="Bookman Old Style"/>
          <w:sz w:val="28"/>
          <w:szCs w:val="28"/>
        </w:rPr>
        <w:t>speak</w:t>
      </w:r>
      <w:r w:rsidRPr="000A09EC">
        <w:rPr>
          <w:rFonts w:ascii="Bookman Old Style" w:hAnsi="Bookman Old Style"/>
          <w:sz w:val="28"/>
          <w:szCs w:val="28"/>
        </w:rPr>
        <w:t xml:space="preserve"> </w:t>
      </w:r>
      <w:r>
        <w:rPr>
          <w:rFonts w:ascii="Bookman Old Style" w:hAnsi="Bookman Old Style"/>
          <w:sz w:val="28"/>
          <w:szCs w:val="28"/>
        </w:rPr>
        <w:t xml:space="preserve">with the Convenor of the session </w:t>
      </w:r>
      <w:r w:rsidRPr="000A09EC">
        <w:rPr>
          <w:rFonts w:ascii="Bookman Old Style" w:hAnsi="Bookman Old Style"/>
          <w:sz w:val="28"/>
          <w:szCs w:val="28"/>
        </w:rPr>
        <w:t xml:space="preserve">to convey their concerns. </w:t>
      </w:r>
      <w:r>
        <w:rPr>
          <w:rFonts w:ascii="Bookman Old Style" w:hAnsi="Bookman Old Style"/>
          <w:sz w:val="28"/>
          <w:szCs w:val="28"/>
        </w:rPr>
        <w:t xml:space="preserve">When a complaint is made, the Convenor of the session </w:t>
      </w:r>
      <w:r w:rsidRPr="000A09EC">
        <w:rPr>
          <w:rFonts w:ascii="Bookman Old Style" w:hAnsi="Bookman Old Style"/>
          <w:sz w:val="28"/>
          <w:szCs w:val="28"/>
        </w:rPr>
        <w:t xml:space="preserve">will ensure that the report is valid and </w:t>
      </w:r>
      <w:r>
        <w:rPr>
          <w:rFonts w:ascii="Bookman Old Style" w:hAnsi="Bookman Old Style"/>
          <w:sz w:val="28"/>
          <w:szCs w:val="28"/>
        </w:rPr>
        <w:t xml:space="preserve">(privately) </w:t>
      </w:r>
      <w:r w:rsidRPr="000A09EC">
        <w:rPr>
          <w:rFonts w:ascii="Bookman Old Style" w:hAnsi="Bookman Old Style"/>
          <w:sz w:val="28"/>
          <w:szCs w:val="28"/>
        </w:rPr>
        <w:t>make the offending person aware of the situation.</w:t>
      </w:r>
      <w:r>
        <w:rPr>
          <w:rFonts w:ascii="Bookman Old Style" w:hAnsi="Bookman Old Style"/>
          <w:sz w:val="28"/>
          <w:szCs w:val="28"/>
        </w:rPr>
        <w:t xml:space="preserve"> The Convenor will ask the person </w:t>
      </w:r>
      <w:r w:rsidRPr="000A09EC">
        <w:rPr>
          <w:rFonts w:ascii="Bookman Old Style" w:hAnsi="Bookman Old Style"/>
          <w:sz w:val="28"/>
          <w:szCs w:val="28"/>
        </w:rPr>
        <w:t xml:space="preserve">to cooperate with the </w:t>
      </w:r>
      <w:r>
        <w:rPr>
          <w:rFonts w:ascii="Bookman Old Style" w:hAnsi="Bookman Old Style"/>
          <w:sz w:val="28"/>
          <w:szCs w:val="28"/>
        </w:rPr>
        <w:t>WPC</w:t>
      </w:r>
      <w:r w:rsidRPr="000A09EC">
        <w:rPr>
          <w:rFonts w:ascii="Bookman Old Style" w:hAnsi="Bookman Old Style"/>
          <w:sz w:val="28"/>
          <w:szCs w:val="28"/>
        </w:rPr>
        <w:t xml:space="preserve"> policy by either removing the odor of the scented product or leaving the premises. </w:t>
      </w:r>
    </w:p>
    <w:p w:rsidR="00955F84" w:rsidP="00955F84" w14:paraId="0BCB242F" w14:textId="77777777">
      <w:pPr>
        <w:rPr>
          <w:rFonts w:ascii="Bookman Old Style" w:hAnsi="Bookman Old Style"/>
          <w:sz w:val="28"/>
          <w:szCs w:val="28"/>
        </w:rPr>
      </w:pPr>
      <w:r w:rsidRPr="000A09EC">
        <w:rPr>
          <w:rFonts w:ascii="Bookman Old Style" w:hAnsi="Bookman Old Style"/>
          <w:sz w:val="28"/>
          <w:szCs w:val="28"/>
        </w:rPr>
        <w:t xml:space="preserve">If the individual fails to cooperate with this request, the </w:t>
      </w:r>
      <w:r>
        <w:rPr>
          <w:rFonts w:ascii="Bookman Old Style" w:hAnsi="Bookman Old Style"/>
          <w:sz w:val="28"/>
          <w:szCs w:val="28"/>
        </w:rPr>
        <w:t>Convenor</w:t>
      </w:r>
      <w:r w:rsidRPr="000A09EC">
        <w:rPr>
          <w:rFonts w:ascii="Bookman Old Style" w:hAnsi="Bookman Old Style"/>
          <w:sz w:val="28"/>
          <w:szCs w:val="28"/>
        </w:rPr>
        <w:t xml:space="preserve"> </w:t>
      </w:r>
      <w:r>
        <w:rPr>
          <w:rFonts w:ascii="Bookman Old Style" w:hAnsi="Bookman Old Style"/>
          <w:sz w:val="28"/>
          <w:szCs w:val="28"/>
        </w:rPr>
        <w:t>will</w:t>
      </w:r>
      <w:r w:rsidRPr="000A09EC">
        <w:rPr>
          <w:rFonts w:ascii="Bookman Old Style" w:hAnsi="Bookman Old Style"/>
          <w:sz w:val="28"/>
          <w:szCs w:val="28"/>
        </w:rPr>
        <w:t xml:space="preserve"> report the situation to the </w:t>
      </w:r>
      <w:r>
        <w:rPr>
          <w:rFonts w:ascii="Bookman Old Style" w:hAnsi="Bookman Old Style"/>
          <w:sz w:val="28"/>
          <w:szCs w:val="28"/>
        </w:rPr>
        <w:t>WPC board</w:t>
      </w:r>
      <w:r w:rsidRPr="000A09EC">
        <w:rPr>
          <w:rFonts w:ascii="Bookman Old Style" w:hAnsi="Bookman Old Style"/>
          <w:sz w:val="28"/>
          <w:szCs w:val="28"/>
        </w:rPr>
        <w:t xml:space="preserve"> for follow-up. </w:t>
      </w:r>
    </w:p>
    <w:p w:rsidR="00955F84" w:rsidP="00955F84" w14:paraId="0B37C7B0" w14:textId="77777777"/>
    <w:p w:rsidR="00B24BA4" w:rsidRPr="00DA3CBE" w:rsidP="00955F84" w14:paraId="38B538CD" w14:textId="77777777">
      <w:pPr>
        <w:rPr>
          <w:rFonts w:ascii="Bookman Old Style" w:hAnsi="Bookman Old Style"/>
          <w:sz w:val="28"/>
          <w:szCs w:val="28"/>
        </w:rPr>
      </w:pPr>
    </w:p>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57B2" w14:paraId="737C337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57B2" w14:paraId="0A55600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57B2" w14:paraId="0E82AE1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57B2" w14:paraId="181CA587" w14:textId="75AB6F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57B2" w14:paraId="0B82A2EB" w14:textId="4CDC3A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57B2" w14:paraId="24735D02" w14:textId="5181A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A1712"/>
    <w:multiLevelType w:val="hybridMultilevel"/>
    <w:tmpl w:val="2D2AF772"/>
    <w:lvl w:ilvl="0">
      <w:start w:val="1"/>
      <w:numFmt w:val="bullet"/>
      <w:lvlText w:val=""/>
      <w:lvlJc w:val="left"/>
      <w:pPr>
        <w:ind w:left="1080" w:hanging="360"/>
      </w:pPr>
      <w:rPr>
        <w:rFonts w:ascii="Wingdings" w:hAnsi="Wingding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14C6261"/>
    <w:multiLevelType w:val="multilevel"/>
    <w:tmpl w:val="ED2A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4D7672"/>
    <w:multiLevelType w:val="hybridMultilevel"/>
    <w:tmpl w:val="7074AA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5145C2"/>
    <w:multiLevelType w:val="multilevel"/>
    <w:tmpl w:val="C8A8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AAB7108"/>
    <w:multiLevelType w:val="hybridMultilevel"/>
    <w:tmpl w:val="DD2A43B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B137846"/>
    <w:multiLevelType w:val="multilevel"/>
    <w:tmpl w:val="C858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CDF060A"/>
    <w:multiLevelType w:val="hybridMultilevel"/>
    <w:tmpl w:val="654A51DC"/>
    <w:lvl w:ilvl="0">
      <w:start w:val="1"/>
      <w:numFmt w:val="bullet"/>
      <w:lvlText w:val="-"/>
      <w:lvlJc w:val="left"/>
      <w:pPr>
        <w:ind w:left="1800" w:hanging="360"/>
      </w:pPr>
      <w:rPr>
        <w:rFonts w:ascii="Bookman Old Style" w:hAnsi="Bookman Old Style" w:eastAsiaTheme="minorHAnsi" w:cstheme="minorBidi"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13555612"/>
    <w:multiLevelType w:val="multilevel"/>
    <w:tmpl w:val="5CA8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8290EB4"/>
    <w:multiLevelType w:val="hybridMultilevel"/>
    <w:tmpl w:val="9E4AF154"/>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19F03481"/>
    <w:multiLevelType w:val="multilevel"/>
    <w:tmpl w:val="FA8C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A340200"/>
    <w:multiLevelType w:val="multilevel"/>
    <w:tmpl w:val="AFD0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C63437C"/>
    <w:multiLevelType w:val="hybridMultilevel"/>
    <w:tmpl w:val="D85A7DFC"/>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1CCC07F9"/>
    <w:multiLevelType w:val="hybridMultilevel"/>
    <w:tmpl w:val="21AC446A"/>
    <w:lvl w:ilvl="0">
      <w:start w:val="1"/>
      <w:numFmt w:val="bullet"/>
      <w:lvlText w:val="o"/>
      <w:lvlJc w:val="left"/>
      <w:pPr>
        <w:ind w:left="1845" w:hanging="360"/>
      </w:pPr>
      <w:rPr>
        <w:rFonts w:ascii="Courier New" w:hAnsi="Courier New" w:cs="Courier New" w:hint="default"/>
      </w:rPr>
    </w:lvl>
    <w:lvl w:ilvl="1">
      <w:start w:val="1"/>
      <w:numFmt w:val="bullet"/>
      <w:lvlText w:val="o"/>
      <w:lvlJc w:val="left"/>
      <w:pPr>
        <w:ind w:left="2565" w:hanging="360"/>
      </w:pPr>
      <w:rPr>
        <w:rFonts w:ascii="Courier New" w:hAnsi="Courier New" w:cs="Courier New" w:hint="default"/>
      </w:rPr>
    </w:lvl>
    <w:lvl w:ilvl="2" w:tentative="1">
      <w:start w:val="1"/>
      <w:numFmt w:val="bullet"/>
      <w:lvlText w:val=""/>
      <w:lvlJc w:val="left"/>
      <w:pPr>
        <w:ind w:left="3285" w:hanging="360"/>
      </w:pPr>
      <w:rPr>
        <w:rFonts w:ascii="Wingdings" w:hAnsi="Wingdings" w:hint="default"/>
      </w:rPr>
    </w:lvl>
    <w:lvl w:ilvl="3" w:tentative="1">
      <w:start w:val="1"/>
      <w:numFmt w:val="bullet"/>
      <w:lvlText w:val=""/>
      <w:lvlJc w:val="left"/>
      <w:pPr>
        <w:ind w:left="4005" w:hanging="360"/>
      </w:pPr>
      <w:rPr>
        <w:rFonts w:ascii="Symbol" w:hAnsi="Symbol" w:hint="default"/>
      </w:rPr>
    </w:lvl>
    <w:lvl w:ilvl="4" w:tentative="1">
      <w:start w:val="1"/>
      <w:numFmt w:val="bullet"/>
      <w:lvlText w:val="o"/>
      <w:lvlJc w:val="left"/>
      <w:pPr>
        <w:ind w:left="4725" w:hanging="360"/>
      </w:pPr>
      <w:rPr>
        <w:rFonts w:ascii="Courier New" w:hAnsi="Courier New" w:cs="Courier New" w:hint="default"/>
      </w:rPr>
    </w:lvl>
    <w:lvl w:ilvl="5" w:tentative="1">
      <w:start w:val="1"/>
      <w:numFmt w:val="bullet"/>
      <w:lvlText w:val=""/>
      <w:lvlJc w:val="left"/>
      <w:pPr>
        <w:ind w:left="5445" w:hanging="360"/>
      </w:pPr>
      <w:rPr>
        <w:rFonts w:ascii="Wingdings" w:hAnsi="Wingdings" w:hint="default"/>
      </w:rPr>
    </w:lvl>
    <w:lvl w:ilvl="6" w:tentative="1">
      <w:start w:val="1"/>
      <w:numFmt w:val="bullet"/>
      <w:lvlText w:val=""/>
      <w:lvlJc w:val="left"/>
      <w:pPr>
        <w:ind w:left="6165" w:hanging="360"/>
      </w:pPr>
      <w:rPr>
        <w:rFonts w:ascii="Symbol" w:hAnsi="Symbol" w:hint="default"/>
      </w:rPr>
    </w:lvl>
    <w:lvl w:ilvl="7" w:tentative="1">
      <w:start w:val="1"/>
      <w:numFmt w:val="bullet"/>
      <w:lvlText w:val="o"/>
      <w:lvlJc w:val="left"/>
      <w:pPr>
        <w:ind w:left="6885" w:hanging="360"/>
      </w:pPr>
      <w:rPr>
        <w:rFonts w:ascii="Courier New" w:hAnsi="Courier New" w:cs="Courier New" w:hint="default"/>
      </w:rPr>
    </w:lvl>
    <w:lvl w:ilvl="8" w:tentative="1">
      <w:start w:val="1"/>
      <w:numFmt w:val="bullet"/>
      <w:lvlText w:val=""/>
      <w:lvlJc w:val="left"/>
      <w:pPr>
        <w:ind w:left="7605" w:hanging="360"/>
      </w:pPr>
      <w:rPr>
        <w:rFonts w:ascii="Wingdings" w:hAnsi="Wingdings" w:hint="default"/>
      </w:rPr>
    </w:lvl>
  </w:abstractNum>
  <w:abstractNum w:abstractNumId="13">
    <w:nsid w:val="1DB9777A"/>
    <w:multiLevelType w:val="hybridMultilevel"/>
    <w:tmpl w:val="F7FAE5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DDA58D4"/>
    <w:multiLevelType w:val="hybridMultilevel"/>
    <w:tmpl w:val="F40E5A3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1FAC445D"/>
    <w:multiLevelType w:val="multilevel"/>
    <w:tmpl w:val="EC3E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2000700"/>
    <w:multiLevelType w:val="hybridMultilevel"/>
    <w:tmpl w:val="4796A8A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23EB320F"/>
    <w:multiLevelType w:val="hybridMultilevel"/>
    <w:tmpl w:val="5EB6EAD0"/>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28A87798"/>
    <w:multiLevelType w:val="multilevel"/>
    <w:tmpl w:val="86FA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ADE3B52"/>
    <w:multiLevelType w:val="hybridMultilevel"/>
    <w:tmpl w:val="D9EE066E"/>
    <w:lvl w:ilvl="0">
      <w:start w:val="1"/>
      <w:numFmt w:val="upp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0">
    <w:nsid w:val="2CFB6326"/>
    <w:multiLevelType w:val="multilevel"/>
    <w:tmpl w:val="F06E3C7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nsid w:val="2F5D4DFF"/>
    <w:multiLevelType w:val="hybridMultilevel"/>
    <w:tmpl w:val="FE5CC6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FB86972"/>
    <w:multiLevelType w:val="hybridMultilevel"/>
    <w:tmpl w:val="0A0A918E"/>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3">
    <w:nsid w:val="30026850"/>
    <w:multiLevelType w:val="hybridMultilevel"/>
    <w:tmpl w:val="7F9E520E"/>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4">
    <w:nsid w:val="30EF6E8A"/>
    <w:multiLevelType w:val="hybridMultilevel"/>
    <w:tmpl w:val="3962F49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35B64D10"/>
    <w:multiLevelType w:val="multilevel"/>
    <w:tmpl w:val="30B8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AD5301A"/>
    <w:multiLevelType w:val="multilevel"/>
    <w:tmpl w:val="0A30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F2B09A4"/>
    <w:multiLevelType w:val="multilevel"/>
    <w:tmpl w:val="1188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FAE253F"/>
    <w:multiLevelType w:val="hybridMultilevel"/>
    <w:tmpl w:val="2A2E6A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0"/>
      <w:numFmt w:val="bullet"/>
      <w:lvlText w:val="-"/>
      <w:lvlJc w:val="left"/>
      <w:pPr>
        <w:ind w:left="2340" w:hanging="360"/>
      </w:pPr>
      <w:rPr>
        <w:rFonts w:ascii="Bookman Old Style" w:hAnsi="Bookman Old Style"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FAF50CE"/>
    <w:multiLevelType w:val="hybridMultilevel"/>
    <w:tmpl w:val="404055A8"/>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0">
    <w:nsid w:val="40D85CB1"/>
    <w:multiLevelType w:val="hybridMultilevel"/>
    <w:tmpl w:val="77C8C286"/>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1">
    <w:nsid w:val="42B0122C"/>
    <w:multiLevelType w:val="hybridMultilevel"/>
    <w:tmpl w:val="8FF407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3A9765E"/>
    <w:multiLevelType w:val="hybridMultilevel"/>
    <w:tmpl w:val="C5B2C828"/>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3">
    <w:nsid w:val="45922493"/>
    <w:multiLevelType w:val="hybridMultilevel"/>
    <w:tmpl w:val="BDD2994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48F81C2B"/>
    <w:multiLevelType w:val="multilevel"/>
    <w:tmpl w:val="A53A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9614573"/>
    <w:multiLevelType w:val="hybridMultilevel"/>
    <w:tmpl w:val="13EA38BC"/>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6">
    <w:nsid w:val="5379092E"/>
    <w:multiLevelType w:val="multilevel"/>
    <w:tmpl w:val="D684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86147A7"/>
    <w:multiLevelType w:val="hybridMultilevel"/>
    <w:tmpl w:val="108634C0"/>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8">
    <w:nsid w:val="59AE2545"/>
    <w:multiLevelType w:val="hybridMultilevel"/>
    <w:tmpl w:val="FF3E921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59AE2DEA"/>
    <w:multiLevelType w:val="hybridMultilevel"/>
    <w:tmpl w:val="3F5E6A7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5C6275DB"/>
    <w:multiLevelType w:val="hybridMultilevel"/>
    <w:tmpl w:val="34E820D2"/>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1">
    <w:nsid w:val="60085159"/>
    <w:multiLevelType w:val="multilevel"/>
    <w:tmpl w:val="0AAE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1AD716C"/>
    <w:multiLevelType w:val="multilevel"/>
    <w:tmpl w:val="1068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62120757"/>
    <w:multiLevelType w:val="hybridMultilevel"/>
    <w:tmpl w:val="8BC47F08"/>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4">
    <w:nsid w:val="646B1B3A"/>
    <w:multiLevelType w:val="hybridMultilevel"/>
    <w:tmpl w:val="5C6E5462"/>
    <w:lvl w:ilvl="0">
      <w:start w:val="1"/>
      <w:numFmt w:val="bullet"/>
      <w:lvlText w:val="o"/>
      <w:lvlJc w:val="left"/>
      <w:pPr>
        <w:ind w:left="2880" w:hanging="360"/>
      </w:pPr>
      <w:rPr>
        <w:rFonts w:ascii="Courier New" w:hAnsi="Courier New" w:cs="Courier New"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45">
    <w:nsid w:val="65553DDB"/>
    <w:multiLevelType w:val="multilevel"/>
    <w:tmpl w:val="80D4EAE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68960C96"/>
    <w:multiLevelType w:val="multilevel"/>
    <w:tmpl w:val="57E4272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6C704B40"/>
    <w:multiLevelType w:val="hybridMultilevel"/>
    <w:tmpl w:val="C640311C"/>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8">
    <w:nsid w:val="7044406B"/>
    <w:multiLevelType w:val="multilevel"/>
    <w:tmpl w:val="2D8A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0BD54A4"/>
    <w:multiLevelType w:val="hybridMultilevel"/>
    <w:tmpl w:val="DC38C8D8"/>
    <w:lvl w:ilvl="0">
      <w:start w:val="1"/>
      <w:numFmt w:val="bullet"/>
      <w:lvlText w:val="o"/>
      <w:lvlJc w:val="left"/>
      <w:pPr>
        <w:ind w:left="3600" w:hanging="360"/>
      </w:pPr>
      <w:rPr>
        <w:rFonts w:ascii="Courier New" w:hAnsi="Courier New" w:cs="Courier New"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50">
    <w:nsid w:val="74EF4371"/>
    <w:multiLevelType w:val="hybridMultilevel"/>
    <w:tmpl w:val="291C64F4"/>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1">
    <w:nsid w:val="7A3E7F79"/>
    <w:multiLevelType w:val="hybridMultilevel"/>
    <w:tmpl w:val="2F7AE2D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2">
    <w:nsid w:val="7AB2437E"/>
    <w:multiLevelType w:val="hybridMultilevel"/>
    <w:tmpl w:val="08D085AA"/>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3">
    <w:nsid w:val="7BDE4757"/>
    <w:multiLevelType w:val="multilevel"/>
    <w:tmpl w:val="30E2C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7DF8614C"/>
    <w:multiLevelType w:val="multilevel"/>
    <w:tmpl w:val="D16E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7EAB28AD"/>
    <w:multiLevelType w:val="multilevel"/>
    <w:tmpl w:val="CFBE648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166215970">
    <w:abstractNumId w:val="13"/>
  </w:num>
  <w:num w:numId="2" w16cid:durableId="1860657173">
    <w:abstractNumId w:val="53"/>
  </w:num>
  <w:num w:numId="3" w16cid:durableId="26759366">
    <w:abstractNumId w:val="27"/>
  </w:num>
  <w:num w:numId="4" w16cid:durableId="309754328">
    <w:abstractNumId w:val="48"/>
  </w:num>
  <w:num w:numId="5" w16cid:durableId="603264428">
    <w:abstractNumId w:val="9"/>
  </w:num>
  <w:num w:numId="6" w16cid:durableId="1685134015">
    <w:abstractNumId w:val="5"/>
  </w:num>
  <w:num w:numId="7" w16cid:durableId="2092658800">
    <w:abstractNumId w:val="25"/>
  </w:num>
  <w:num w:numId="8" w16cid:durableId="1731683938">
    <w:abstractNumId w:val="26"/>
  </w:num>
  <w:num w:numId="9" w16cid:durableId="1744984028">
    <w:abstractNumId w:val="3"/>
  </w:num>
  <w:num w:numId="10" w16cid:durableId="328750870">
    <w:abstractNumId w:val="41"/>
  </w:num>
  <w:num w:numId="11" w16cid:durableId="265618535">
    <w:abstractNumId w:val="18"/>
  </w:num>
  <w:num w:numId="12" w16cid:durableId="458499657">
    <w:abstractNumId w:val="7"/>
  </w:num>
  <w:num w:numId="13" w16cid:durableId="1445807472">
    <w:abstractNumId w:val="46"/>
  </w:num>
  <w:num w:numId="14" w16cid:durableId="1848015085">
    <w:abstractNumId w:val="10"/>
  </w:num>
  <w:num w:numId="15" w16cid:durableId="542985957">
    <w:abstractNumId w:val="1"/>
  </w:num>
  <w:num w:numId="16" w16cid:durableId="1618902187">
    <w:abstractNumId w:val="42"/>
  </w:num>
  <w:num w:numId="17" w16cid:durableId="262079122">
    <w:abstractNumId w:val="54"/>
  </w:num>
  <w:num w:numId="18" w16cid:durableId="604776097">
    <w:abstractNumId w:val="36"/>
  </w:num>
  <w:num w:numId="19" w16cid:durableId="2101297094">
    <w:abstractNumId w:val="15"/>
  </w:num>
  <w:num w:numId="20" w16cid:durableId="1003047729">
    <w:abstractNumId w:val="34"/>
  </w:num>
  <w:num w:numId="21" w16cid:durableId="161631943">
    <w:abstractNumId w:val="4"/>
  </w:num>
  <w:num w:numId="22" w16cid:durableId="1572739447">
    <w:abstractNumId w:val="24"/>
  </w:num>
  <w:num w:numId="23" w16cid:durableId="1303578310">
    <w:abstractNumId w:val="12"/>
  </w:num>
  <w:num w:numId="24" w16cid:durableId="1762020580">
    <w:abstractNumId w:val="2"/>
  </w:num>
  <w:num w:numId="25" w16cid:durableId="967589011">
    <w:abstractNumId w:val="17"/>
  </w:num>
  <w:num w:numId="26" w16cid:durableId="1494570552">
    <w:abstractNumId w:val="50"/>
  </w:num>
  <w:num w:numId="27" w16cid:durableId="200022995">
    <w:abstractNumId w:val="19"/>
  </w:num>
  <w:num w:numId="28" w16cid:durableId="1862931282">
    <w:abstractNumId w:val="20"/>
  </w:num>
  <w:num w:numId="29" w16cid:durableId="2065132045">
    <w:abstractNumId w:val="6"/>
  </w:num>
  <w:num w:numId="30" w16cid:durableId="1388643573">
    <w:abstractNumId w:val="31"/>
  </w:num>
  <w:num w:numId="31" w16cid:durableId="864289983">
    <w:abstractNumId w:val="28"/>
  </w:num>
  <w:num w:numId="32" w16cid:durableId="1147628322">
    <w:abstractNumId w:val="43"/>
  </w:num>
  <w:num w:numId="33" w16cid:durableId="922178202">
    <w:abstractNumId w:val="29"/>
  </w:num>
  <w:num w:numId="34" w16cid:durableId="498733499">
    <w:abstractNumId w:val="11"/>
  </w:num>
  <w:num w:numId="35" w16cid:durableId="573319655">
    <w:abstractNumId w:val="23"/>
  </w:num>
  <w:num w:numId="36" w16cid:durableId="1320965995">
    <w:abstractNumId w:val="32"/>
  </w:num>
  <w:num w:numId="37" w16cid:durableId="210044913">
    <w:abstractNumId w:val="47"/>
  </w:num>
  <w:num w:numId="38" w16cid:durableId="1398745126">
    <w:abstractNumId w:val="52"/>
  </w:num>
  <w:num w:numId="39" w16cid:durableId="1693216363">
    <w:abstractNumId w:val="30"/>
  </w:num>
  <w:num w:numId="40" w16cid:durableId="597374807">
    <w:abstractNumId w:val="35"/>
  </w:num>
  <w:num w:numId="41" w16cid:durableId="1299728482">
    <w:abstractNumId w:val="8"/>
  </w:num>
  <w:num w:numId="42" w16cid:durableId="2010910389">
    <w:abstractNumId w:val="40"/>
  </w:num>
  <w:num w:numId="43" w16cid:durableId="1357542223">
    <w:abstractNumId w:val="44"/>
  </w:num>
  <w:num w:numId="44" w16cid:durableId="823594684">
    <w:abstractNumId w:val="49"/>
  </w:num>
  <w:num w:numId="45" w16cid:durableId="707801248">
    <w:abstractNumId w:val="16"/>
  </w:num>
  <w:num w:numId="46" w16cid:durableId="1767921765">
    <w:abstractNumId w:val="37"/>
  </w:num>
  <w:num w:numId="47" w16cid:durableId="982739879">
    <w:abstractNumId w:val="45"/>
  </w:num>
  <w:num w:numId="48" w16cid:durableId="2058696650">
    <w:abstractNumId w:val="51"/>
  </w:num>
  <w:num w:numId="49" w16cid:durableId="66154772">
    <w:abstractNumId w:val="39"/>
  </w:num>
  <w:num w:numId="50" w16cid:durableId="1011640175">
    <w:abstractNumId w:val="55"/>
  </w:num>
  <w:num w:numId="51" w16cid:durableId="2052463170">
    <w:abstractNumId w:val="14"/>
  </w:num>
  <w:num w:numId="52" w16cid:durableId="953488703">
    <w:abstractNumId w:val="33"/>
  </w:num>
  <w:num w:numId="53" w16cid:durableId="621614315">
    <w:abstractNumId w:val="22"/>
  </w:num>
  <w:num w:numId="54" w16cid:durableId="2021858457">
    <w:abstractNumId w:val="38"/>
  </w:num>
  <w:num w:numId="55" w16cid:durableId="821894569">
    <w:abstractNumId w:val="0"/>
  </w:num>
  <w:num w:numId="56" w16cid:durableId="108389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F45"/>
    <w:rsid w:val="0000266B"/>
    <w:rsid w:val="00016DA4"/>
    <w:rsid w:val="000213D7"/>
    <w:rsid w:val="0002183E"/>
    <w:rsid w:val="00022678"/>
    <w:rsid w:val="00077F29"/>
    <w:rsid w:val="00092B0C"/>
    <w:rsid w:val="000A09EC"/>
    <w:rsid w:val="000A777F"/>
    <w:rsid w:val="000C1F6A"/>
    <w:rsid w:val="000C2B1E"/>
    <w:rsid w:val="000C7C48"/>
    <w:rsid w:val="000D3A27"/>
    <w:rsid w:val="000D4CAD"/>
    <w:rsid w:val="000E06CB"/>
    <w:rsid w:val="000E5A23"/>
    <w:rsid w:val="000F0FBD"/>
    <w:rsid w:val="000F20A4"/>
    <w:rsid w:val="000F3837"/>
    <w:rsid w:val="001238F9"/>
    <w:rsid w:val="001319E1"/>
    <w:rsid w:val="00137CD2"/>
    <w:rsid w:val="0014431E"/>
    <w:rsid w:val="0014572C"/>
    <w:rsid w:val="001501B8"/>
    <w:rsid w:val="00154A87"/>
    <w:rsid w:val="00157304"/>
    <w:rsid w:val="00170ACA"/>
    <w:rsid w:val="0017120A"/>
    <w:rsid w:val="00171975"/>
    <w:rsid w:val="00173591"/>
    <w:rsid w:val="001753BD"/>
    <w:rsid w:val="00175E62"/>
    <w:rsid w:val="0018157C"/>
    <w:rsid w:val="00181DDC"/>
    <w:rsid w:val="001A1BA3"/>
    <w:rsid w:val="001A73DF"/>
    <w:rsid w:val="001E54C7"/>
    <w:rsid w:val="001E6EFF"/>
    <w:rsid w:val="0020019C"/>
    <w:rsid w:val="002009AB"/>
    <w:rsid w:val="002040B1"/>
    <w:rsid w:val="0021744F"/>
    <w:rsid w:val="00231419"/>
    <w:rsid w:val="00246383"/>
    <w:rsid w:val="002529DD"/>
    <w:rsid w:val="0026752E"/>
    <w:rsid w:val="00270195"/>
    <w:rsid w:val="00283411"/>
    <w:rsid w:val="002A0B06"/>
    <w:rsid w:val="002B1AA6"/>
    <w:rsid w:val="002D53AA"/>
    <w:rsid w:val="002F5018"/>
    <w:rsid w:val="002F5EB3"/>
    <w:rsid w:val="003054CF"/>
    <w:rsid w:val="00323598"/>
    <w:rsid w:val="00327292"/>
    <w:rsid w:val="003456DF"/>
    <w:rsid w:val="00361C36"/>
    <w:rsid w:val="003822D1"/>
    <w:rsid w:val="00382490"/>
    <w:rsid w:val="00395279"/>
    <w:rsid w:val="003965CA"/>
    <w:rsid w:val="003B0D32"/>
    <w:rsid w:val="003C2E92"/>
    <w:rsid w:val="003D5BE5"/>
    <w:rsid w:val="003E6FB1"/>
    <w:rsid w:val="00401431"/>
    <w:rsid w:val="00414945"/>
    <w:rsid w:val="00421386"/>
    <w:rsid w:val="0043511F"/>
    <w:rsid w:val="00436A46"/>
    <w:rsid w:val="00442D6F"/>
    <w:rsid w:val="00446C90"/>
    <w:rsid w:val="00452B31"/>
    <w:rsid w:val="00452C20"/>
    <w:rsid w:val="00483A87"/>
    <w:rsid w:val="00484C40"/>
    <w:rsid w:val="00494AE6"/>
    <w:rsid w:val="00495F48"/>
    <w:rsid w:val="004A3B91"/>
    <w:rsid w:val="004B02AF"/>
    <w:rsid w:val="004B5A29"/>
    <w:rsid w:val="004C0F31"/>
    <w:rsid w:val="004C2AAE"/>
    <w:rsid w:val="004C6A3C"/>
    <w:rsid w:val="004E1B8D"/>
    <w:rsid w:val="004F39F7"/>
    <w:rsid w:val="00523DAC"/>
    <w:rsid w:val="0055271D"/>
    <w:rsid w:val="0056160C"/>
    <w:rsid w:val="00576931"/>
    <w:rsid w:val="00580A8D"/>
    <w:rsid w:val="00583988"/>
    <w:rsid w:val="005A4568"/>
    <w:rsid w:val="005A4786"/>
    <w:rsid w:val="005B4268"/>
    <w:rsid w:val="005D4D59"/>
    <w:rsid w:val="005F04B8"/>
    <w:rsid w:val="005F2906"/>
    <w:rsid w:val="005F40C5"/>
    <w:rsid w:val="005F41F0"/>
    <w:rsid w:val="005F60C4"/>
    <w:rsid w:val="00612098"/>
    <w:rsid w:val="00622289"/>
    <w:rsid w:val="00630BCA"/>
    <w:rsid w:val="00634B96"/>
    <w:rsid w:val="00642209"/>
    <w:rsid w:val="0066548D"/>
    <w:rsid w:val="00666A32"/>
    <w:rsid w:val="006751C8"/>
    <w:rsid w:val="00677520"/>
    <w:rsid w:val="00680947"/>
    <w:rsid w:val="00684074"/>
    <w:rsid w:val="00685B06"/>
    <w:rsid w:val="006918BE"/>
    <w:rsid w:val="0069369B"/>
    <w:rsid w:val="00693D4E"/>
    <w:rsid w:val="006973E9"/>
    <w:rsid w:val="006C3E87"/>
    <w:rsid w:val="006D0BDA"/>
    <w:rsid w:val="006D386E"/>
    <w:rsid w:val="006E25F5"/>
    <w:rsid w:val="006E5ACC"/>
    <w:rsid w:val="006F1F96"/>
    <w:rsid w:val="006F3686"/>
    <w:rsid w:val="0072294D"/>
    <w:rsid w:val="00723303"/>
    <w:rsid w:val="007501A6"/>
    <w:rsid w:val="007570D4"/>
    <w:rsid w:val="0077131B"/>
    <w:rsid w:val="00773182"/>
    <w:rsid w:val="007A2BF8"/>
    <w:rsid w:val="007A6EA2"/>
    <w:rsid w:val="007B1BC1"/>
    <w:rsid w:val="007B545A"/>
    <w:rsid w:val="007B7D25"/>
    <w:rsid w:val="007C6698"/>
    <w:rsid w:val="007D227B"/>
    <w:rsid w:val="007D3CFC"/>
    <w:rsid w:val="007D3F83"/>
    <w:rsid w:val="007F12AC"/>
    <w:rsid w:val="007F3CF5"/>
    <w:rsid w:val="007F6A8D"/>
    <w:rsid w:val="00806C42"/>
    <w:rsid w:val="00813E9E"/>
    <w:rsid w:val="00822215"/>
    <w:rsid w:val="00824267"/>
    <w:rsid w:val="00824B84"/>
    <w:rsid w:val="00826054"/>
    <w:rsid w:val="00830C6C"/>
    <w:rsid w:val="00836404"/>
    <w:rsid w:val="008374DE"/>
    <w:rsid w:val="008401BB"/>
    <w:rsid w:val="00842A11"/>
    <w:rsid w:val="008457B2"/>
    <w:rsid w:val="00847B36"/>
    <w:rsid w:val="008528FC"/>
    <w:rsid w:val="008529D2"/>
    <w:rsid w:val="00860CAF"/>
    <w:rsid w:val="008676A3"/>
    <w:rsid w:val="008713F5"/>
    <w:rsid w:val="008728E9"/>
    <w:rsid w:val="00890E5C"/>
    <w:rsid w:val="008A6495"/>
    <w:rsid w:val="008A703A"/>
    <w:rsid w:val="008B5D66"/>
    <w:rsid w:val="008C186C"/>
    <w:rsid w:val="008C2286"/>
    <w:rsid w:val="008C5D2A"/>
    <w:rsid w:val="008C6577"/>
    <w:rsid w:val="008E0663"/>
    <w:rsid w:val="008E7ED8"/>
    <w:rsid w:val="008F58B7"/>
    <w:rsid w:val="008F7059"/>
    <w:rsid w:val="00902E02"/>
    <w:rsid w:val="00903FC2"/>
    <w:rsid w:val="00904FAB"/>
    <w:rsid w:val="0092743C"/>
    <w:rsid w:val="00937C6C"/>
    <w:rsid w:val="00955F84"/>
    <w:rsid w:val="00955FBF"/>
    <w:rsid w:val="00965F9D"/>
    <w:rsid w:val="00970ABB"/>
    <w:rsid w:val="009808E2"/>
    <w:rsid w:val="0099407B"/>
    <w:rsid w:val="009A16E8"/>
    <w:rsid w:val="009C2483"/>
    <w:rsid w:val="009C3ECB"/>
    <w:rsid w:val="009E6254"/>
    <w:rsid w:val="00A03707"/>
    <w:rsid w:val="00A03E39"/>
    <w:rsid w:val="00A041F8"/>
    <w:rsid w:val="00A26521"/>
    <w:rsid w:val="00A30CBD"/>
    <w:rsid w:val="00A3422E"/>
    <w:rsid w:val="00A37346"/>
    <w:rsid w:val="00A50E40"/>
    <w:rsid w:val="00A524C0"/>
    <w:rsid w:val="00A52682"/>
    <w:rsid w:val="00A60B69"/>
    <w:rsid w:val="00A752E0"/>
    <w:rsid w:val="00A77E14"/>
    <w:rsid w:val="00AA7166"/>
    <w:rsid w:val="00AB12A9"/>
    <w:rsid w:val="00AC2BBA"/>
    <w:rsid w:val="00AE64C6"/>
    <w:rsid w:val="00AF0CC9"/>
    <w:rsid w:val="00B0161F"/>
    <w:rsid w:val="00B04685"/>
    <w:rsid w:val="00B15E7E"/>
    <w:rsid w:val="00B24BA4"/>
    <w:rsid w:val="00B32BBC"/>
    <w:rsid w:val="00B7319D"/>
    <w:rsid w:val="00B84BC6"/>
    <w:rsid w:val="00BD5659"/>
    <w:rsid w:val="00BF3ABD"/>
    <w:rsid w:val="00C369F9"/>
    <w:rsid w:val="00C36F45"/>
    <w:rsid w:val="00C55EE1"/>
    <w:rsid w:val="00C73382"/>
    <w:rsid w:val="00C741B0"/>
    <w:rsid w:val="00C76B47"/>
    <w:rsid w:val="00C851E1"/>
    <w:rsid w:val="00CB24F8"/>
    <w:rsid w:val="00CE058F"/>
    <w:rsid w:val="00CF5414"/>
    <w:rsid w:val="00D013A8"/>
    <w:rsid w:val="00D13449"/>
    <w:rsid w:val="00D17E87"/>
    <w:rsid w:val="00D21025"/>
    <w:rsid w:val="00D26C74"/>
    <w:rsid w:val="00D370B0"/>
    <w:rsid w:val="00D406F9"/>
    <w:rsid w:val="00D43004"/>
    <w:rsid w:val="00D5210F"/>
    <w:rsid w:val="00D52447"/>
    <w:rsid w:val="00D568D9"/>
    <w:rsid w:val="00D641A2"/>
    <w:rsid w:val="00D74062"/>
    <w:rsid w:val="00D76A17"/>
    <w:rsid w:val="00D96CB6"/>
    <w:rsid w:val="00DA3CBE"/>
    <w:rsid w:val="00DA5F9E"/>
    <w:rsid w:val="00DA7D81"/>
    <w:rsid w:val="00DB6412"/>
    <w:rsid w:val="00DD2547"/>
    <w:rsid w:val="00DD27A7"/>
    <w:rsid w:val="00DF0E80"/>
    <w:rsid w:val="00E0243F"/>
    <w:rsid w:val="00E1644D"/>
    <w:rsid w:val="00E37AF4"/>
    <w:rsid w:val="00E455E7"/>
    <w:rsid w:val="00E511B3"/>
    <w:rsid w:val="00E57885"/>
    <w:rsid w:val="00E65F41"/>
    <w:rsid w:val="00E70471"/>
    <w:rsid w:val="00E705F6"/>
    <w:rsid w:val="00E70A83"/>
    <w:rsid w:val="00E76D45"/>
    <w:rsid w:val="00E90966"/>
    <w:rsid w:val="00E94247"/>
    <w:rsid w:val="00EA15E9"/>
    <w:rsid w:val="00EA56BD"/>
    <w:rsid w:val="00EC5642"/>
    <w:rsid w:val="00ED01C0"/>
    <w:rsid w:val="00ED53C4"/>
    <w:rsid w:val="00EE18B7"/>
    <w:rsid w:val="00EE4640"/>
    <w:rsid w:val="00EF4C72"/>
    <w:rsid w:val="00F25AE1"/>
    <w:rsid w:val="00F25B35"/>
    <w:rsid w:val="00F364F5"/>
    <w:rsid w:val="00F37C85"/>
    <w:rsid w:val="00F46E5B"/>
    <w:rsid w:val="00F615FB"/>
    <w:rsid w:val="00F9372F"/>
    <w:rsid w:val="00FA2419"/>
    <w:rsid w:val="00FA6EE1"/>
    <w:rsid w:val="00FB1448"/>
    <w:rsid w:val="00FB614F"/>
    <w:rsid w:val="00FC371D"/>
    <w:rsid w:val="00FC631C"/>
    <w:rsid w:val="00FD3990"/>
  </w:rsids>
  <m:mathPr>
    <m:mathFont m:val="Cambria Math"/>
  </m:mathPr>
  <w:themeFontLang w:val="en-CA"/>
  <w:clrSchemeMapping w:bg1="light1" w:t1="dark1" w:bg2="light2" w:t2="dark2" w:accent1="accent1" w:accent2="accent2" w:accent3="accent3" w:accent4="accent4" w:accent5="accent5" w:accent6="accent6" w:hyperlink="hyperlink" w:followedHyperlink="followedHyperlink"/>
  <w14:docId w14:val="785055F3"/>
  <w15:chartTrackingRefBased/>
  <w15:docId w15:val="{C183269F-D073-4853-AF83-A98E87AF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F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F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F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F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F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F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F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F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F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F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F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F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F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F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F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F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F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F45"/>
    <w:rPr>
      <w:rFonts w:eastAsiaTheme="majorEastAsia" w:cstheme="majorBidi"/>
      <w:color w:val="272727" w:themeColor="text1" w:themeTint="D8"/>
    </w:rPr>
  </w:style>
  <w:style w:type="paragraph" w:styleId="Title">
    <w:name w:val="Title"/>
    <w:basedOn w:val="Normal"/>
    <w:next w:val="Normal"/>
    <w:link w:val="TitleChar"/>
    <w:uiPriority w:val="10"/>
    <w:qFormat/>
    <w:rsid w:val="00C36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F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F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F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F45"/>
    <w:pPr>
      <w:spacing w:before="160"/>
      <w:jc w:val="center"/>
    </w:pPr>
    <w:rPr>
      <w:i/>
      <w:iCs/>
      <w:color w:val="404040" w:themeColor="text1" w:themeTint="BF"/>
    </w:rPr>
  </w:style>
  <w:style w:type="character" w:customStyle="1" w:styleId="QuoteChar">
    <w:name w:val="Quote Char"/>
    <w:basedOn w:val="DefaultParagraphFont"/>
    <w:link w:val="Quote"/>
    <w:uiPriority w:val="29"/>
    <w:rsid w:val="00C36F45"/>
    <w:rPr>
      <w:i/>
      <w:iCs/>
      <w:color w:val="404040" w:themeColor="text1" w:themeTint="BF"/>
    </w:rPr>
  </w:style>
  <w:style w:type="paragraph" w:styleId="ListParagraph">
    <w:name w:val="List Paragraph"/>
    <w:basedOn w:val="Normal"/>
    <w:uiPriority w:val="34"/>
    <w:qFormat/>
    <w:rsid w:val="00C36F45"/>
    <w:pPr>
      <w:ind w:left="720"/>
      <w:contextualSpacing/>
    </w:pPr>
  </w:style>
  <w:style w:type="character" w:styleId="IntenseEmphasis">
    <w:name w:val="Intense Emphasis"/>
    <w:basedOn w:val="DefaultParagraphFont"/>
    <w:uiPriority w:val="21"/>
    <w:qFormat/>
    <w:rsid w:val="00C36F45"/>
    <w:rPr>
      <w:i/>
      <w:iCs/>
      <w:color w:val="0F4761" w:themeColor="accent1" w:themeShade="BF"/>
    </w:rPr>
  </w:style>
  <w:style w:type="paragraph" w:styleId="IntenseQuote">
    <w:name w:val="Intense Quote"/>
    <w:basedOn w:val="Normal"/>
    <w:next w:val="Normal"/>
    <w:link w:val="IntenseQuoteChar"/>
    <w:uiPriority w:val="30"/>
    <w:qFormat/>
    <w:rsid w:val="00C36F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F45"/>
    <w:rPr>
      <w:i/>
      <w:iCs/>
      <w:color w:val="0F4761" w:themeColor="accent1" w:themeShade="BF"/>
    </w:rPr>
  </w:style>
  <w:style w:type="character" w:styleId="IntenseReference">
    <w:name w:val="Intense Reference"/>
    <w:basedOn w:val="DefaultParagraphFont"/>
    <w:uiPriority w:val="32"/>
    <w:qFormat/>
    <w:rsid w:val="00C36F45"/>
    <w:rPr>
      <w:b/>
      <w:bCs/>
      <w:smallCaps/>
      <w:color w:val="0F4761" w:themeColor="accent1" w:themeShade="BF"/>
      <w:spacing w:val="5"/>
    </w:rPr>
  </w:style>
  <w:style w:type="table" w:styleId="TableGrid">
    <w:name w:val="Table Grid"/>
    <w:basedOn w:val="TableNormal"/>
    <w:uiPriority w:val="39"/>
    <w:rsid w:val="009E6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5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7B2"/>
  </w:style>
  <w:style w:type="paragraph" w:styleId="Footer">
    <w:name w:val="footer"/>
    <w:basedOn w:val="Normal"/>
    <w:link w:val="FooterChar"/>
    <w:uiPriority w:val="99"/>
    <w:unhideWhenUsed/>
    <w:rsid w:val="00845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6830</TotalTime>
  <Pages>13</Pages>
  <Words>2241</Words>
  <Characters>12777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Knowler</dc:creator>
  <cp:lastModifiedBy>Joan Knowler</cp:lastModifiedBy>
  <cp:revision>263</cp:revision>
  <dcterms:created xsi:type="dcterms:W3CDTF">2025-04-15T15:38:00Z</dcterms:created>
  <dcterms:modified xsi:type="dcterms:W3CDTF">2026-03-25T00:30:00Z</dcterms:modified>
</cp:coreProperties>
</file>