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5C5F" w14:textId="77777777" w:rsidR="00C71C02" w:rsidRDefault="00C71C02">
      <w:pPr>
        <w:spacing w:before="1200"/>
      </w:pPr>
    </w:p>
    <w:p w14:paraId="7E935C62" w14:textId="7EE536C6" w:rsidR="00C71C02" w:rsidRPr="00673E3B" w:rsidRDefault="008A398E" w:rsidP="008A398E">
      <w:pPr>
        <w:jc w:val="center"/>
        <w:rPr>
          <w:b/>
          <w:bCs/>
          <w:color w:val="D4A800"/>
          <w:sz w:val="56"/>
          <w:szCs w:val="56"/>
          <w:lang w:val="en-CA"/>
        </w:rPr>
      </w:pPr>
      <w:r w:rsidRPr="00673E3B">
        <w:rPr>
          <w:b/>
          <w:bCs/>
          <w:color w:val="D4A800"/>
          <w:sz w:val="56"/>
          <w:szCs w:val="56"/>
          <w:lang w:val="en-CA"/>
        </w:rPr>
        <w:t>Southeast Pickleball Sud-Est</w:t>
      </w:r>
    </w:p>
    <w:p w14:paraId="07389A5B" w14:textId="77777777" w:rsidR="006E75D3" w:rsidRDefault="006E75D3" w:rsidP="006E75D3">
      <w:pPr>
        <w:spacing w:line="60" w:lineRule="auto"/>
        <w:jc w:val="center"/>
        <w:rPr>
          <w:b/>
          <w:bCs/>
          <w:color w:val="D4A800"/>
          <w:sz w:val="52"/>
          <w:szCs w:val="52"/>
          <w:lang w:val="en-CA"/>
        </w:rPr>
      </w:pPr>
    </w:p>
    <w:p w14:paraId="74B07A6F" w14:textId="5B600BEC" w:rsidR="008A398E" w:rsidRPr="006E75D3" w:rsidRDefault="006E75D3" w:rsidP="008A398E">
      <w:pPr>
        <w:jc w:val="center"/>
        <w:rPr>
          <w:b/>
          <w:bCs/>
          <w:color w:val="444444"/>
          <w:lang w:val="en-CA"/>
        </w:rPr>
      </w:pPr>
      <w:r w:rsidRPr="006E75D3">
        <w:rPr>
          <w:b/>
          <w:bCs/>
          <w:color w:val="444444"/>
          <w:lang w:val="en-CA"/>
        </w:rPr>
        <w:t>80 Lockhart St. Moncton, New Brunswick</w:t>
      </w:r>
    </w:p>
    <w:p w14:paraId="006FFE61" w14:textId="77777777" w:rsidR="006E75D3" w:rsidRPr="0081471A" w:rsidRDefault="006E75D3" w:rsidP="008A398E">
      <w:pPr>
        <w:jc w:val="center"/>
        <w:rPr>
          <w:lang w:val="en-CA"/>
        </w:rPr>
      </w:pPr>
    </w:p>
    <w:p w14:paraId="7E935C63" w14:textId="15607562" w:rsidR="00C71C02" w:rsidRPr="00673E3B" w:rsidRDefault="002F0ECF">
      <w:pPr>
        <w:pBdr>
          <w:top w:val="single" w:sz="4" w:space="4" w:color="D4A800"/>
          <w:bottom w:val="single" w:sz="4" w:space="4" w:color="D4A800"/>
        </w:pBdr>
        <w:spacing w:before="100" w:after="100"/>
        <w:jc w:val="center"/>
        <w:rPr>
          <w:sz w:val="48"/>
          <w:szCs w:val="48"/>
          <w:lang w:val="en-CA"/>
        </w:rPr>
      </w:pPr>
      <w:r w:rsidRPr="00673E3B">
        <w:rPr>
          <w:b/>
          <w:bCs/>
          <w:color w:val="0D1A5C"/>
          <w:sz w:val="48"/>
          <w:szCs w:val="48"/>
          <w:lang w:val="en-CA"/>
        </w:rPr>
        <w:t>PLAYER HANDBOOK</w:t>
      </w:r>
      <w:r w:rsidR="006E75D3" w:rsidRPr="00673E3B">
        <w:rPr>
          <w:b/>
          <w:bCs/>
          <w:color w:val="0D1A5C"/>
          <w:sz w:val="48"/>
          <w:szCs w:val="48"/>
          <w:lang w:val="en-CA"/>
        </w:rPr>
        <w:t xml:space="preserve"> - 2026</w:t>
      </w:r>
    </w:p>
    <w:p w14:paraId="7E935C64" w14:textId="77777777" w:rsidR="00C71C02" w:rsidRPr="0081471A" w:rsidRDefault="00C71C02">
      <w:pPr>
        <w:spacing w:before="80"/>
        <w:rPr>
          <w:lang w:val="en-CA"/>
        </w:rPr>
      </w:pPr>
    </w:p>
    <w:p w14:paraId="7E935C65" w14:textId="0835BAF5" w:rsidR="00C71C02" w:rsidRPr="00C73D04" w:rsidRDefault="007B0A4F">
      <w:pPr>
        <w:jc w:val="center"/>
        <w:rPr>
          <w:rFonts w:ascii="Comic Sans MS" w:hAnsi="Comic Sans MS"/>
          <w:b/>
          <w:bCs/>
          <w:sz w:val="28"/>
          <w:szCs w:val="28"/>
          <w:lang w:val="en-CA"/>
        </w:rPr>
      </w:pPr>
      <w:r w:rsidRPr="00C73D04">
        <w:rPr>
          <w:rFonts w:ascii="Comic Sans MS" w:hAnsi="Comic Sans MS"/>
          <w:b/>
          <w:bCs/>
          <w:i/>
          <w:iCs/>
          <w:color w:val="444444"/>
          <w:sz w:val="28"/>
          <w:szCs w:val="28"/>
          <w:lang w:val="en-CA"/>
        </w:rPr>
        <w:t>It’s always a good day when you play pickleball</w:t>
      </w:r>
    </w:p>
    <w:p w14:paraId="7E935C66" w14:textId="77777777" w:rsidR="00C71C02" w:rsidRPr="0081471A" w:rsidRDefault="00C71C02">
      <w:pPr>
        <w:spacing w:before="600"/>
        <w:rPr>
          <w:lang w:val="en-CA"/>
        </w:rPr>
      </w:pPr>
    </w:p>
    <w:p w14:paraId="7E935C67" w14:textId="719AD165" w:rsidR="00C71C02" w:rsidRPr="00321DBC" w:rsidRDefault="00C71C02">
      <w:pPr>
        <w:jc w:val="center"/>
        <w:rPr>
          <w:lang w:val="en-CA"/>
        </w:rPr>
      </w:pPr>
    </w:p>
    <w:p w14:paraId="2F38918C" w14:textId="77777777" w:rsidR="00A60ADC" w:rsidRPr="00321DBC" w:rsidRDefault="00A60ADC" w:rsidP="00BF7FF9">
      <w:pPr>
        <w:spacing w:before="40"/>
        <w:jc w:val="center"/>
        <w:rPr>
          <w:color w:val="444444"/>
          <w:sz w:val="20"/>
          <w:szCs w:val="20"/>
          <w:lang w:val="en-CA"/>
        </w:rPr>
      </w:pPr>
    </w:p>
    <w:p w14:paraId="7F2D1B0B" w14:textId="77777777" w:rsidR="00A60ADC" w:rsidRPr="00321DBC" w:rsidRDefault="00A60ADC" w:rsidP="00BF7FF9">
      <w:pPr>
        <w:spacing w:before="40"/>
        <w:jc w:val="center"/>
        <w:rPr>
          <w:color w:val="444444"/>
          <w:sz w:val="20"/>
          <w:szCs w:val="20"/>
          <w:lang w:val="en-CA"/>
        </w:rPr>
      </w:pPr>
    </w:p>
    <w:p w14:paraId="68A3346D" w14:textId="77777777" w:rsidR="00A60ADC" w:rsidRPr="00321DBC" w:rsidRDefault="00A60ADC" w:rsidP="00BF7FF9">
      <w:pPr>
        <w:spacing w:before="40"/>
        <w:jc w:val="center"/>
        <w:rPr>
          <w:color w:val="444444"/>
          <w:sz w:val="20"/>
          <w:szCs w:val="20"/>
          <w:lang w:val="en-CA"/>
        </w:rPr>
      </w:pPr>
    </w:p>
    <w:p w14:paraId="3FDCB76A" w14:textId="77777777" w:rsidR="00A60ADC" w:rsidRPr="00321DBC" w:rsidRDefault="00A60ADC" w:rsidP="00BF7FF9">
      <w:pPr>
        <w:spacing w:before="40"/>
        <w:jc w:val="center"/>
        <w:rPr>
          <w:color w:val="444444"/>
          <w:sz w:val="20"/>
          <w:szCs w:val="20"/>
          <w:lang w:val="en-CA"/>
        </w:rPr>
      </w:pPr>
    </w:p>
    <w:p w14:paraId="557AC9CD" w14:textId="77777777" w:rsidR="00A60ADC" w:rsidRPr="00321DBC" w:rsidRDefault="00A60ADC" w:rsidP="00BF7FF9">
      <w:pPr>
        <w:spacing w:before="40"/>
        <w:jc w:val="center"/>
        <w:rPr>
          <w:color w:val="444444"/>
          <w:sz w:val="20"/>
          <w:szCs w:val="20"/>
          <w:lang w:val="en-CA"/>
        </w:rPr>
      </w:pPr>
    </w:p>
    <w:p w14:paraId="2DA1DB83" w14:textId="77777777" w:rsidR="00A60ADC" w:rsidRPr="00321DBC" w:rsidRDefault="00A60ADC" w:rsidP="00BF7FF9">
      <w:pPr>
        <w:spacing w:before="40"/>
        <w:jc w:val="center"/>
        <w:rPr>
          <w:color w:val="444444"/>
          <w:sz w:val="20"/>
          <w:szCs w:val="20"/>
          <w:lang w:val="en-CA"/>
        </w:rPr>
      </w:pPr>
    </w:p>
    <w:p w14:paraId="7B2D2677" w14:textId="77777777" w:rsidR="00A60ADC" w:rsidRPr="00321DBC" w:rsidRDefault="00A60ADC" w:rsidP="00BF7FF9">
      <w:pPr>
        <w:spacing w:before="40"/>
        <w:jc w:val="center"/>
        <w:rPr>
          <w:color w:val="444444"/>
          <w:sz w:val="20"/>
          <w:szCs w:val="20"/>
          <w:lang w:val="en-CA"/>
        </w:rPr>
      </w:pPr>
    </w:p>
    <w:p w14:paraId="6BC389D9" w14:textId="77777777" w:rsidR="00A60ADC" w:rsidRPr="00321DBC" w:rsidRDefault="00A60ADC" w:rsidP="00BF7FF9">
      <w:pPr>
        <w:spacing w:before="40"/>
        <w:jc w:val="center"/>
        <w:rPr>
          <w:color w:val="444444"/>
          <w:sz w:val="20"/>
          <w:szCs w:val="20"/>
          <w:lang w:val="en-CA"/>
        </w:rPr>
      </w:pPr>
    </w:p>
    <w:p w14:paraId="6A7CFE66" w14:textId="77777777" w:rsidR="00A60ADC" w:rsidRPr="00321DBC" w:rsidRDefault="00A60ADC" w:rsidP="00BF7FF9">
      <w:pPr>
        <w:spacing w:before="40"/>
        <w:jc w:val="center"/>
        <w:rPr>
          <w:color w:val="444444"/>
          <w:sz w:val="20"/>
          <w:szCs w:val="20"/>
          <w:lang w:val="en-CA"/>
        </w:rPr>
      </w:pPr>
    </w:p>
    <w:p w14:paraId="09EE6A68" w14:textId="77777777" w:rsidR="00A60ADC" w:rsidRPr="00321DBC" w:rsidRDefault="00A60ADC" w:rsidP="00BF7FF9">
      <w:pPr>
        <w:spacing w:before="40"/>
        <w:jc w:val="center"/>
        <w:rPr>
          <w:color w:val="444444"/>
          <w:sz w:val="20"/>
          <w:szCs w:val="20"/>
          <w:lang w:val="en-CA"/>
        </w:rPr>
      </w:pPr>
    </w:p>
    <w:p w14:paraId="0DCBD2F8" w14:textId="77777777" w:rsidR="00A60ADC" w:rsidRPr="00321DBC" w:rsidRDefault="00A60ADC" w:rsidP="00BF7FF9">
      <w:pPr>
        <w:spacing w:before="40"/>
        <w:jc w:val="center"/>
        <w:rPr>
          <w:color w:val="444444"/>
          <w:sz w:val="20"/>
          <w:szCs w:val="20"/>
          <w:lang w:val="en-CA"/>
        </w:rPr>
      </w:pPr>
    </w:p>
    <w:p w14:paraId="6386D686" w14:textId="77777777" w:rsidR="00A60ADC" w:rsidRPr="00321DBC" w:rsidRDefault="00A60ADC" w:rsidP="00BF7FF9">
      <w:pPr>
        <w:spacing w:before="40"/>
        <w:jc w:val="center"/>
        <w:rPr>
          <w:color w:val="444444"/>
          <w:sz w:val="20"/>
          <w:szCs w:val="20"/>
          <w:lang w:val="en-CA"/>
        </w:rPr>
      </w:pPr>
    </w:p>
    <w:p w14:paraId="36CDFEE4" w14:textId="77777777" w:rsidR="00A60ADC" w:rsidRPr="00321DBC" w:rsidRDefault="00A60ADC" w:rsidP="00BF7FF9">
      <w:pPr>
        <w:spacing w:before="40"/>
        <w:jc w:val="center"/>
        <w:rPr>
          <w:color w:val="444444"/>
          <w:sz w:val="20"/>
          <w:szCs w:val="20"/>
          <w:lang w:val="en-CA"/>
        </w:rPr>
      </w:pPr>
    </w:p>
    <w:p w14:paraId="1309FFD3" w14:textId="77777777" w:rsidR="00A60ADC" w:rsidRPr="00321DBC" w:rsidRDefault="00A60ADC" w:rsidP="00BF7FF9">
      <w:pPr>
        <w:spacing w:before="40"/>
        <w:jc w:val="center"/>
        <w:rPr>
          <w:color w:val="444444"/>
          <w:sz w:val="20"/>
          <w:szCs w:val="20"/>
          <w:lang w:val="en-CA"/>
        </w:rPr>
      </w:pPr>
    </w:p>
    <w:p w14:paraId="23542616" w14:textId="77777777" w:rsidR="00A60ADC" w:rsidRPr="00321DBC" w:rsidRDefault="00A60ADC" w:rsidP="00BF7FF9">
      <w:pPr>
        <w:spacing w:before="40"/>
        <w:jc w:val="center"/>
        <w:rPr>
          <w:color w:val="444444"/>
          <w:sz w:val="20"/>
          <w:szCs w:val="20"/>
          <w:lang w:val="en-CA"/>
        </w:rPr>
      </w:pPr>
    </w:p>
    <w:p w14:paraId="07E26685" w14:textId="77777777" w:rsidR="00A60ADC" w:rsidRPr="00321DBC" w:rsidRDefault="00A60ADC" w:rsidP="00BF7FF9">
      <w:pPr>
        <w:spacing w:before="40"/>
        <w:jc w:val="center"/>
        <w:rPr>
          <w:color w:val="444444"/>
          <w:sz w:val="20"/>
          <w:szCs w:val="20"/>
          <w:lang w:val="en-CA"/>
        </w:rPr>
      </w:pPr>
    </w:p>
    <w:p w14:paraId="3E240E9C" w14:textId="77777777" w:rsidR="00A60ADC" w:rsidRPr="00321DBC" w:rsidRDefault="00A60ADC" w:rsidP="00BF7FF9">
      <w:pPr>
        <w:spacing w:before="40"/>
        <w:jc w:val="center"/>
        <w:rPr>
          <w:color w:val="444444"/>
          <w:sz w:val="20"/>
          <w:szCs w:val="20"/>
          <w:lang w:val="en-CA"/>
        </w:rPr>
      </w:pPr>
    </w:p>
    <w:p w14:paraId="2F93A568" w14:textId="77777777" w:rsidR="00A60ADC" w:rsidRPr="00321DBC" w:rsidRDefault="00A60ADC" w:rsidP="00BF7FF9">
      <w:pPr>
        <w:spacing w:before="40"/>
        <w:jc w:val="center"/>
        <w:rPr>
          <w:color w:val="444444"/>
          <w:sz w:val="20"/>
          <w:szCs w:val="20"/>
          <w:lang w:val="en-CA"/>
        </w:rPr>
      </w:pPr>
    </w:p>
    <w:p w14:paraId="1FF070A1" w14:textId="77777777" w:rsidR="00A60ADC" w:rsidRPr="00321DBC" w:rsidRDefault="00A60ADC" w:rsidP="00BF7FF9">
      <w:pPr>
        <w:spacing w:before="40"/>
        <w:jc w:val="center"/>
        <w:rPr>
          <w:color w:val="444444"/>
          <w:sz w:val="20"/>
          <w:szCs w:val="20"/>
          <w:lang w:val="en-CA"/>
        </w:rPr>
      </w:pPr>
    </w:p>
    <w:p w14:paraId="1A58B2FC" w14:textId="77777777" w:rsidR="00A60ADC" w:rsidRPr="00321DBC" w:rsidRDefault="00A60ADC" w:rsidP="00BF7FF9">
      <w:pPr>
        <w:spacing w:before="40"/>
        <w:jc w:val="center"/>
        <w:rPr>
          <w:color w:val="444444"/>
          <w:sz w:val="20"/>
          <w:szCs w:val="20"/>
          <w:lang w:val="en-CA"/>
        </w:rPr>
      </w:pPr>
    </w:p>
    <w:p w14:paraId="74C9E173" w14:textId="77777777" w:rsidR="00A60ADC" w:rsidRPr="00321DBC" w:rsidRDefault="00A60ADC" w:rsidP="00BF7FF9">
      <w:pPr>
        <w:spacing w:before="40"/>
        <w:jc w:val="center"/>
        <w:rPr>
          <w:color w:val="444444"/>
          <w:sz w:val="20"/>
          <w:szCs w:val="20"/>
          <w:lang w:val="en-CA"/>
        </w:rPr>
      </w:pPr>
    </w:p>
    <w:p w14:paraId="0DD68F36" w14:textId="77777777" w:rsidR="00A60ADC" w:rsidRPr="00321DBC" w:rsidRDefault="00A60ADC" w:rsidP="00BF7FF9">
      <w:pPr>
        <w:spacing w:before="40"/>
        <w:jc w:val="center"/>
        <w:rPr>
          <w:color w:val="444444"/>
          <w:sz w:val="20"/>
          <w:szCs w:val="20"/>
          <w:lang w:val="en-CA"/>
        </w:rPr>
      </w:pPr>
    </w:p>
    <w:p w14:paraId="7E0E6D49" w14:textId="77777777" w:rsidR="00A60ADC" w:rsidRPr="00321DBC" w:rsidRDefault="00A60ADC" w:rsidP="00BF7FF9">
      <w:pPr>
        <w:spacing w:before="40"/>
        <w:jc w:val="center"/>
        <w:rPr>
          <w:color w:val="444444"/>
          <w:sz w:val="20"/>
          <w:szCs w:val="20"/>
          <w:lang w:val="en-CA"/>
        </w:rPr>
      </w:pPr>
    </w:p>
    <w:p w14:paraId="6FE8F6C0" w14:textId="77777777" w:rsidR="00A60ADC" w:rsidRPr="00321DBC" w:rsidRDefault="00A60ADC" w:rsidP="00BF7FF9">
      <w:pPr>
        <w:spacing w:before="40"/>
        <w:jc w:val="center"/>
        <w:rPr>
          <w:color w:val="444444"/>
          <w:sz w:val="20"/>
          <w:szCs w:val="20"/>
          <w:lang w:val="en-CA"/>
        </w:rPr>
      </w:pPr>
    </w:p>
    <w:p w14:paraId="0EAAE16D" w14:textId="77777777" w:rsidR="00A60ADC" w:rsidRPr="00321DBC" w:rsidRDefault="00A60ADC" w:rsidP="00BF7FF9">
      <w:pPr>
        <w:spacing w:before="40"/>
        <w:jc w:val="center"/>
        <w:rPr>
          <w:color w:val="444444"/>
          <w:sz w:val="20"/>
          <w:szCs w:val="20"/>
          <w:lang w:val="en-CA"/>
        </w:rPr>
      </w:pPr>
    </w:p>
    <w:p w14:paraId="525B947E" w14:textId="77777777" w:rsidR="00A60ADC" w:rsidRPr="00321DBC" w:rsidRDefault="00A60ADC" w:rsidP="00BF7FF9">
      <w:pPr>
        <w:spacing w:before="40"/>
        <w:jc w:val="center"/>
        <w:rPr>
          <w:color w:val="444444"/>
          <w:sz w:val="20"/>
          <w:szCs w:val="20"/>
          <w:lang w:val="en-CA"/>
        </w:rPr>
      </w:pPr>
    </w:p>
    <w:p w14:paraId="5DB25A8B" w14:textId="77777777" w:rsidR="00A60ADC" w:rsidRPr="00321DBC" w:rsidRDefault="00A60ADC" w:rsidP="00BF7FF9">
      <w:pPr>
        <w:spacing w:before="40"/>
        <w:jc w:val="center"/>
        <w:rPr>
          <w:color w:val="444444"/>
          <w:sz w:val="20"/>
          <w:szCs w:val="20"/>
          <w:lang w:val="en-CA"/>
        </w:rPr>
      </w:pPr>
    </w:p>
    <w:p w14:paraId="59C4337D" w14:textId="77777777" w:rsidR="00A60ADC" w:rsidRPr="00321DBC" w:rsidRDefault="00A60ADC" w:rsidP="00BF7FF9">
      <w:pPr>
        <w:spacing w:before="40"/>
        <w:jc w:val="center"/>
        <w:rPr>
          <w:color w:val="444444"/>
          <w:sz w:val="20"/>
          <w:szCs w:val="20"/>
          <w:lang w:val="en-CA"/>
        </w:rPr>
      </w:pPr>
    </w:p>
    <w:sdt>
      <w:sdtPr>
        <w:rPr>
          <w:rFonts w:ascii="Arial" w:eastAsia="Arial" w:hAnsi="Arial" w:cs="Arial"/>
          <w:color w:val="auto"/>
          <w:sz w:val="22"/>
          <w:szCs w:val="22"/>
          <w:lang w:val="fr-FR"/>
        </w:rPr>
        <w:id w:val="-989791965"/>
        <w:docPartObj>
          <w:docPartGallery w:val="Table of Contents"/>
          <w:docPartUnique/>
        </w:docPartObj>
      </w:sdtPr>
      <w:sdtEndPr>
        <w:rPr>
          <w:b/>
          <w:bCs/>
        </w:rPr>
      </w:sdtEndPr>
      <w:sdtContent>
        <w:p w14:paraId="46F93536" w14:textId="47E2F85A" w:rsidR="00A60ADC" w:rsidRPr="00321DBC" w:rsidRDefault="00A60ADC">
          <w:pPr>
            <w:pStyle w:val="TOCHeading"/>
            <w:rPr>
              <w:lang w:val="en-CA"/>
            </w:rPr>
          </w:pPr>
          <w:r w:rsidRPr="00321DBC">
            <w:rPr>
              <w:lang w:val="en-CA"/>
            </w:rPr>
            <w:t xml:space="preserve">Table </w:t>
          </w:r>
          <w:r w:rsidR="00321DBC" w:rsidRPr="00321DBC">
            <w:rPr>
              <w:lang w:val="en-CA"/>
            </w:rPr>
            <w:t>of content</w:t>
          </w:r>
          <w:r w:rsidR="00FB6674">
            <w:rPr>
              <w:lang w:val="en-CA"/>
            </w:rPr>
            <w:t>s</w:t>
          </w:r>
        </w:p>
        <w:p w14:paraId="419B47A1" w14:textId="77777777" w:rsidR="002636E9" w:rsidRPr="00321DBC" w:rsidRDefault="002636E9" w:rsidP="002636E9">
          <w:pPr>
            <w:rPr>
              <w:lang w:val="en-CA"/>
            </w:rPr>
          </w:pPr>
        </w:p>
        <w:p w14:paraId="24DFED69" w14:textId="119A68AA" w:rsidR="00691DC3" w:rsidRDefault="00A60ADC">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8285064" w:history="1">
            <w:r w:rsidR="00691DC3" w:rsidRPr="00195E9D">
              <w:rPr>
                <w:rStyle w:val="Hyperlink"/>
                <w:noProof/>
                <w:lang w:val="en-CA"/>
              </w:rPr>
              <w:t>Welcome to Southeast Pickleball Sud-Est (SEPSE)</w:t>
            </w:r>
            <w:r w:rsidR="00691DC3">
              <w:rPr>
                <w:noProof/>
                <w:webHidden/>
              </w:rPr>
              <w:tab/>
            </w:r>
            <w:r w:rsidR="00691DC3">
              <w:rPr>
                <w:noProof/>
                <w:webHidden/>
              </w:rPr>
              <w:fldChar w:fldCharType="begin"/>
            </w:r>
            <w:r w:rsidR="00691DC3">
              <w:rPr>
                <w:noProof/>
                <w:webHidden/>
              </w:rPr>
              <w:instrText xml:space="preserve"> PAGEREF _Toc228285064 \h </w:instrText>
            </w:r>
            <w:r w:rsidR="00691DC3">
              <w:rPr>
                <w:noProof/>
                <w:webHidden/>
              </w:rPr>
            </w:r>
            <w:r w:rsidR="00691DC3">
              <w:rPr>
                <w:noProof/>
                <w:webHidden/>
              </w:rPr>
              <w:fldChar w:fldCharType="separate"/>
            </w:r>
            <w:r w:rsidR="00CD6EC7">
              <w:rPr>
                <w:noProof/>
                <w:webHidden/>
              </w:rPr>
              <w:t>3</w:t>
            </w:r>
            <w:r w:rsidR="00691DC3">
              <w:rPr>
                <w:noProof/>
                <w:webHidden/>
              </w:rPr>
              <w:fldChar w:fldCharType="end"/>
            </w:r>
          </w:hyperlink>
        </w:p>
        <w:p w14:paraId="3DA39103" w14:textId="0F0149CE" w:rsidR="00691DC3" w:rsidRDefault="00691DC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285065" w:history="1">
            <w:r w:rsidRPr="00195E9D">
              <w:rPr>
                <w:rStyle w:val="Hyperlink"/>
                <w:noProof/>
              </w:rPr>
              <w:t>Quick Reference: Court Do’s &amp; Don'ts</w:t>
            </w:r>
            <w:r>
              <w:rPr>
                <w:noProof/>
                <w:webHidden/>
              </w:rPr>
              <w:tab/>
            </w:r>
            <w:r>
              <w:rPr>
                <w:noProof/>
                <w:webHidden/>
              </w:rPr>
              <w:fldChar w:fldCharType="begin"/>
            </w:r>
            <w:r>
              <w:rPr>
                <w:noProof/>
                <w:webHidden/>
              </w:rPr>
              <w:instrText xml:space="preserve"> PAGEREF _Toc228285065 \h </w:instrText>
            </w:r>
            <w:r>
              <w:rPr>
                <w:noProof/>
                <w:webHidden/>
              </w:rPr>
            </w:r>
            <w:r>
              <w:rPr>
                <w:noProof/>
                <w:webHidden/>
              </w:rPr>
              <w:fldChar w:fldCharType="separate"/>
            </w:r>
            <w:r w:rsidR="00CD6EC7">
              <w:rPr>
                <w:noProof/>
                <w:webHidden/>
              </w:rPr>
              <w:t>3</w:t>
            </w:r>
            <w:r>
              <w:rPr>
                <w:noProof/>
                <w:webHidden/>
              </w:rPr>
              <w:fldChar w:fldCharType="end"/>
            </w:r>
          </w:hyperlink>
        </w:p>
        <w:p w14:paraId="72A5156D" w14:textId="4DF26E94" w:rsidR="00691DC3" w:rsidRDefault="00691DC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285073" w:history="1">
            <w:r w:rsidRPr="00195E9D">
              <w:rPr>
                <w:rStyle w:val="Hyperlink"/>
                <w:noProof/>
                <w:lang w:val="en-CA"/>
              </w:rPr>
              <w:t>Joining Southeast Pickleball Sud-Est</w:t>
            </w:r>
            <w:r>
              <w:rPr>
                <w:noProof/>
                <w:webHidden/>
              </w:rPr>
              <w:tab/>
            </w:r>
            <w:r>
              <w:rPr>
                <w:noProof/>
                <w:webHidden/>
              </w:rPr>
              <w:fldChar w:fldCharType="begin"/>
            </w:r>
            <w:r>
              <w:rPr>
                <w:noProof/>
                <w:webHidden/>
              </w:rPr>
              <w:instrText xml:space="preserve"> PAGEREF _Toc228285073 \h </w:instrText>
            </w:r>
            <w:r>
              <w:rPr>
                <w:noProof/>
                <w:webHidden/>
              </w:rPr>
            </w:r>
            <w:r>
              <w:rPr>
                <w:noProof/>
                <w:webHidden/>
              </w:rPr>
              <w:fldChar w:fldCharType="separate"/>
            </w:r>
            <w:r w:rsidR="00CD6EC7">
              <w:rPr>
                <w:noProof/>
                <w:webHidden/>
              </w:rPr>
              <w:t>5</w:t>
            </w:r>
            <w:r>
              <w:rPr>
                <w:noProof/>
                <w:webHidden/>
              </w:rPr>
              <w:fldChar w:fldCharType="end"/>
            </w:r>
          </w:hyperlink>
        </w:p>
        <w:p w14:paraId="0A1C1A26" w14:textId="7719610D" w:rsidR="00691DC3" w:rsidRDefault="00691DC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285079" w:history="1">
            <w:r w:rsidRPr="00195E9D">
              <w:rPr>
                <w:rStyle w:val="Hyperlink"/>
                <w:noProof/>
                <w:lang w:val="en-CA"/>
              </w:rPr>
              <w:t>Know Before You Play</w:t>
            </w:r>
            <w:r>
              <w:rPr>
                <w:noProof/>
                <w:webHidden/>
              </w:rPr>
              <w:tab/>
            </w:r>
            <w:r>
              <w:rPr>
                <w:noProof/>
                <w:webHidden/>
              </w:rPr>
              <w:fldChar w:fldCharType="begin"/>
            </w:r>
            <w:r>
              <w:rPr>
                <w:noProof/>
                <w:webHidden/>
              </w:rPr>
              <w:instrText xml:space="preserve"> PAGEREF _Toc228285079 \h </w:instrText>
            </w:r>
            <w:r>
              <w:rPr>
                <w:noProof/>
                <w:webHidden/>
              </w:rPr>
            </w:r>
            <w:r>
              <w:rPr>
                <w:noProof/>
                <w:webHidden/>
              </w:rPr>
              <w:fldChar w:fldCharType="separate"/>
            </w:r>
            <w:r w:rsidR="00CD6EC7">
              <w:rPr>
                <w:noProof/>
                <w:webHidden/>
              </w:rPr>
              <w:t>5</w:t>
            </w:r>
            <w:r>
              <w:rPr>
                <w:noProof/>
                <w:webHidden/>
              </w:rPr>
              <w:fldChar w:fldCharType="end"/>
            </w:r>
          </w:hyperlink>
        </w:p>
        <w:p w14:paraId="7323EB49" w14:textId="4459BCC3"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0" w:history="1">
            <w:r w:rsidRPr="00195E9D">
              <w:rPr>
                <w:rStyle w:val="Hyperlink"/>
                <w:noProof/>
              </w:rPr>
              <w:t>Clothing and Equipment</w:t>
            </w:r>
            <w:r>
              <w:rPr>
                <w:noProof/>
                <w:webHidden/>
              </w:rPr>
              <w:tab/>
            </w:r>
            <w:r>
              <w:rPr>
                <w:noProof/>
                <w:webHidden/>
              </w:rPr>
              <w:fldChar w:fldCharType="begin"/>
            </w:r>
            <w:r>
              <w:rPr>
                <w:noProof/>
                <w:webHidden/>
              </w:rPr>
              <w:instrText xml:space="preserve"> PAGEREF _Toc228285080 \h </w:instrText>
            </w:r>
            <w:r>
              <w:rPr>
                <w:noProof/>
                <w:webHidden/>
              </w:rPr>
            </w:r>
            <w:r>
              <w:rPr>
                <w:noProof/>
                <w:webHidden/>
              </w:rPr>
              <w:fldChar w:fldCharType="separate"/>
            </w:r>
            <w:r w:rsidR="00CD6EC7">
              <w:rPr>
                <w:noProof/>
                <w:webHidden/>
              </w:rPr>
              <w:t>6</w:t>
            </w:r>
            <w:r>
              <w:rPr>
                <w:noProof/>
                <w:webHidden/>
              </w:rPr>
              <w:fldChar w:fldCharType="end"/>
            </w:r>
          </w:hyperlink>
        </w:p>
        <w:p w14:paraId="4406344C" w14:textId="64B57DE4"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1" w:history="1">
            <w:r w:rsidRPr="00195E9D">
              <w:rPr>
                <w:rStyle w:val="Hyperlink"/>
                <w:noProof/>
              </w:rPr>
              <w:t>Session Types</w:t>
            </w:r>
            <w:r>
              <w:rPr>
                <w:noProof/>
                <w:webHidden/>
              </w:rPr>
              <w:tab/>
            </w:r>
            <w:r>
              <w:rPr>
                <w:noProof/>
                <w:webHidden/>
              </w:rPr>
              <w:fldChar w:fldCharType="begin"/>
            </w:r>
            <w:r>
              <w:rPr>
                <w:noProof/>
                <w:webHidden/>
              </w:rPr>
              <w:instrText xml:space="preserve"> PAGEREF _Toc228285081 \h </w:instrText>
            </w:r>
            <w:r>
              <w:rPr>
                <w:noProof/>
                <w:webHidden/>
              </w:rPr>
            </w:r>
            <w:r>
              <w:rPr>
                <w:noProof/>
                <w:webHidden/>
              </w:rPr>
              <w:fldChar w:fldCharType="separate"/>
            </w:r>
            <w:r w:rsidR="00CD6EC7">
              <w:rPr>
                <w:noProof/>
                <w:webHidden/>
              </w:rPr>
              <w:t>6</w:t>
            </w:r>
            <w:r>
              <w:rPr>
                <w:noProof/>
                <w:webHidden/>
              </w:rPr>
              <w:fldChar w:fldCharType="end"/>
            </w:r>
          </w:hyperlink>
        </w:p>
        <w:p w14:paraId="3D112D4A" w14:textId="4D15F731"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2" w:history="1">
            <w:r w:rsidRPr="00195E9D">
              <w:rPr>
                <w:rStyle w:val="Hyperlink"/>
                <w:noProof/>
              </w:rPr>
              <w:t>Session Sign-up</w:t>
            </w:r>
            <w:r>
              <w:rPr>
                <w:noProof/>
                <w:webHidden/>
              </w:rPr>
              <w:tab/>
            </w:r>
            <w:r>
              <w:rPr>
                <w:noProof/>
                <w:webHidden/>
              </w:rPr>
              <w:fldChar w:fldCharType="begin"/>
            </w:r>
            <w:r>
              <w:rPr>
                <w:noProof/>
                <w:webHidden/>
              </w:rPr>
              <w:instrText xml:space="preserve"> PAGEREF _Toc228285082 \h </w:instrText>
            </w:r>
            <w:r>
              <w:rPr>
                <w:noProof/>
                <w:webHidden/>
              </w:rPr>
            </w:r>
            <w:r>
              <w:rPr>
                <w:noProof/>
                <w:webHidden/>
              </w:rPr>
              <w:fldChar w:fldCharType="separate"/>
            </w:r>
            <w:r w:rsidR="00CD6EC7">
              <w:rPr>
                <w:noProof/>
                <w:webHidden/>
              </w:rPr>
              <w:t>6</w:t>
            </w:r>
            <w:r>
              <w:rPr>
                <w:noProof/>
                <w:webHidden/>
              </w:rPr>
              <w:fldChar w:fldCharType="end"/>
            </w:r>
          </w:hyperlink>
        </w:p>
        <w:p w14:paraId="57033604" w14:textId="7815F8D7"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3" w:history="1">
            <w:r w:rsidRPr="00195E9D">
              <w:rPr>
                <w:rStyle w:val="Hyperlink"/>
                <w:noProof/>
              </w:rPr>
              <w:t>Fair Access Controls</w:t>
            </w:r>
            <w:r>
              <w:rPr>
                <w:noProof/>
                <w:webHidden/>
              </w:rPr>
              <w:tab/>
            </w:r>
            <w:r>
              <w:rPr>
                <w:noProof/>
                <w:webHidden/>
              </w:rPr>
              <w:fldChar w:fldCharType="begin"/>
            </w:r>
            <w:r>
              <w:rPr>
                <w:noProof/>
                <w:webHidden/>
              </w:rPr>
              <w:instrText xml:space="preserve"> PAGEREF _Toc228285083 \h </w:instrText>
            </w:r>
            <w:r>
              <w:rPr>
                <w:noProof/>
                <w:webHidden/>
              </w:rPr>
            </w:r>
            <w:r>
              <w:rPr>
                <w:noProof/>
                <w:webHidden/>
              </w:rPr>
              <w:fldChar w:fldCharType="separate"/>
            </w:r>
            <w:r w:rsidR="00CD6EC7">
              <w:rPr>
                <w:noProof/>
                <w:webHidden/>
              </w:rPr>
              <w:t>6</w:t>
            </w:r>
            <w:r>
              <w:rPr>
                <w:noProof/>
                <w:webHidden/>
              </w:rPr>
              <w:fldChar w:fldCharType="end"/>
            </w:r>
          </w:hyperlink>
        </w:p>
        <w:p w14:paraId="313C11E5" w14:textId="3A365822" w:rsidR="00691DC3" w:rsidRDefault="00691DC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285084" w:history="1">
            <w:r w:rsidRPr="00195E9D">
              <w:rPr>
                <w:rStyle w:val="Hyperlink"/>
                <w:noProof/>
                <w:lang w:val="en-CA"/>
              </w:rPr>
              <w:t xml:space="preserve">Playing Pickleball at SEPSE </w:t>
            </w:r>
            <w:r>
              <w:rPr>
                <w:noProof/>
                <w:webHidden/>
              </w:rPr>
              <w:tab/>
            </w:r>
            <w:r>
              <w:rPr>
                <w:noProof/>
                <w:webHidden/>
              </w:rPr>
              <w:fldChar w:fldCharType="begin"/>
            </w:r>
            <w:r>
              <w:rPr>
                <w:noProof/>
                <w:webHidden/>
              </w:rPr>
              <w:instrText xml:space="preserve"> PAGEREF _Toc228285084 \h </w:instrText>
            </w:r>
            <w:r>
              <w:rPr>
                <w:noProof/>
                <w:webHidden/>
              </w:rPr>
            </w:r>
            <w:r>
              <w:rPr>
                <w:noProof/>
                <w:webHidden/>
              </w:rPr>
              <w:fldChar w:fldCharType="separate"/>
            </w:r>
            <w:r w:rsidR="00CD6EC7">
              <w:rPr>
                <w:noProof/>
                <w:webHidden/>
              </w:rPr>
              <w:t>7</w:t>
            </w:r>
            <w:r>
              <w:rPr>
                <w:noProof/>
                <w:webHidden/>
              </w:rPr>
              <w:fldChar w:fldCharType="end"/>
            </w:r>
          </w:hyperlink>
        </w:p>
        <w:p w14:paraId="68873AE2" w14:textId="16562968"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5" w:history="1">
            <w:r w:rsidRPr="00195E9D">
              <w:rPr>
                <w:rStyle w:val="Hyperlink"/>
                <w:noProof/>
                <w:lang w:val="en-CA"/>
              </w:rPr>
              <w:t>Arrival</w:t>
            </w:r>
            <w:r>
              <w:rPr>
                <w:noProof/>
                <w:webHidden/>
              </w:rPr>
              <w:tab/>
            </w:r>
            <w:r>
              <w:rPr>
                <w:noProof/>
                <w:webHidden/>
              </w:rPr>
              <w:fldChar w:fldCharType="begin"/>
            </w:r>
            <w:r>
              <w:rPr>
                <w:noProof/>
                <w:webHidden/>
              </w:rPr>
              <w:instrText xml:space="preserve"> PAGEREF _Toc228285085 \h </w:instrText>
            </w:r>
            <w:r>
              <w:rPr>
                <w:noProof/>
                <w:webHidden/>
              </w:rPr>
            </w:r>
            <w:r>
              <w:rPr>
                <w:noProof/>
                <w:webHidden/>
              </w:rPr>
              <w:fldChar w:fldCharType="separate"/>
            </w:r>
            <w:r w:rsidR="00CD6EC7">
              <w:rPr>
                <w:noProof/>
                <w:webHidden/>
              </w:rPr>
              <w:t>7</w:t>
            </w:r>
            <w:r>
              <w:rPr>
                <w:noProof/>
                <w:webHidden/>
              </w:rPr>
              <w:fldChar w:fldCharType="end"/>
            </w:r>
          </w:hyperlink>
        </w:p>
        <w:p w14:paraId="26EACEE3" w14:textId="65AB19CD"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6" w:history="1">
            <w:r w:rsidRPr="00195E9D">
              <w:rPr>
                <w:rStyle w:val="Hyperlink"/>
                <w:noProof/>
                <w:lang w:val="en-CA"/>
              </w:rPr>
              <w:t>Entering and Leaving the Court</w:t>
            </w:r>
            <w:r>
              <w:rPr>
                <w:noProof/>
                <w:webHidden/>
              </w:rPr>
              <w:tab/>
            </w:r>
            <w:r>
              <w:rPr>
                <w:noProof/>
                <w:webHidden/>
              </w:rPr>
              <w:fldChar w:fldCharType="begin"/>
            </w:r>
            <w:r>
              <w:rPr>
                <w:noProof/>
                <w:webHidden/>
              </w:rPr>
              <w:instrText xml:space="preserve"> PAGEREF _Toc228285086 \h </w:instrText>
            </w:r>
            <w:r>
              <w:rPr>
                <w:noProof/>
                <w:webHidden/>
              </w:rPr>
            </w:r>
            <w:r>
              <w:rPr>
                <w:noProof/>
                <w:webHidden/>
              </w:rPr>
              <w:fldChar w:fldCharType="separate"/>
            </w:r>
            <w:r w:rsidR="00CD6EC7">
              <w:rPr>
                <w:noProof/>
                <w:webHidden/>
              </w:rPr>
              <w:t>7</w:t>
            </w:r>
            <w:r>
              <w:rPr>
                <w:noProof/>
                <w:webHidden/>
              </w:rPr>
              <w:fldChar w:fldCharType="end"/>
            </w:r>
          </w:hyperlink>
        </w:p>
        <w:p w14:paraId="190FABB1" w14:textId="3E5605E0"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7" w:history="1">
            <w:r w:rsidRPr="00195E9D">
              <w:rPr>
                <w:rStyle w:val="Hyperlink"/>
                <w:noProof/>
              </w:rPr>
              <w:t>Serving and Score Calling</w:t>
            </w:r>
            <w:r>
              <w:rPr>
                <w:noProof/>
                <w:webHidden/>
              </w:rPr>
              <w:tab/>
            </w:r>
            <w:r>
              <w:rPr>
                <w:noProof/>
                <w:webHidden/>
              </w:rPr>
              <w:fldChar w:fldCharType="begin"/>
            </w:r>
            <w:r>
              <w:rPr>
                <w:noProof/>
                <w:webHidden/>
              </w:rPr>
              <w:instrText xml:space="preserve"> PAGEREF _Toc228285087 \h </w:instrText>
            </w:r>
            <w:r>
              <w:rPr>
                <w:noProof/>
                <w:webHidden/>
              </w:rPr>
            </w:r>
            <w:r>
              <w:rPr>
                <w:noProof/>
                <w:webHidden/>
              </w:rPr>
              <w:fldChar w:fldCharType="separate"/>
            </w:r>
            <w:r w:rsidR="00CD6EC7">
              <w:rPr>
                <w:noProof/>
                <w:webHidden/>
              </w:rPr>
              <w:t>7</w:t>
            </w:r>
            <w:r>
              <w:rPr>
                <w:noProof/>
                <w:webHidden/>
              </w:rPr>
              <w:fldChar w:fldCharType="end"/>
            </w:r>
          </w:hyperlink>
        </w:p>
        <w:p w14:paraId="093A54E2" w14:textId="0B822D81"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8" w:history="1">
            <w:r w:rsidRPr="00195E9D">
              <w:rPr>
                <w:rStyle w:val="Hyperlink"/>
                <w:noProof/>
                <w:lang w:val="en-CA"/>
              </w:rPr>
              <w:t>Line Calls</w:t>
            </w:r>
            <w:r>
              <w:rPr>
                <w:noProof/>
                <w:webHidden/>
              </w:rPr>
              <w:tab/>
            </w:r>
            <w:r>
              <w:rPr>
                <w:noProof/>
                <w:webHidden/>
              </w:rPr>
              <w:fldChar w:fldCharType="begin"/>
            </w:r>
            <w:r>
              <w:rPr>
                <w:noProof/>
                <w:webHidden/>
              </w:rPr>
              <w:instrText xml:space="preserve"> PAGEREF _Toc228285088 \h </w:instrText>
            </w:r>
            <w:r>
              <w:rPr>
                <w:noProof/>
                <w:webHidden/>
              </w:rPr>
            </w:r>
            <w:r>
              <w:rPr>
                <w:noProof/>
                <w:webHidden/>
              </w:rPr>
              <w:fldChar w:fldCharType="separate"/>
            </w:r>
            <w:r w:rsidR="00CD6EC7">
              <w:rPr>
                <w:noProof/>
                <w:webHidden/>
              </w:rPr>
              <w:t>7</w:t>
            </w:r>
            <w:r>
              <w:rPr>
                <w:noProof/>
                <w:webHidden/>
              </w:rPr>
              <w:fldChar w:fldCharType="end"/>
            </w:r>
          </w:hyperlink>
        </w:p>
        <w:p w14:paraId="1DD722B1" w14:textId="6D4724B1"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89" w:history="1">
            <w:r w:rsidRPr="00195E9D">
              <w:rPr>
                <w:rStyle w:val="Hyperlink"/>
                <w:noProof/>
                <w:lang w:val="en-CA"/>
              </w:rPr>
              <w:t>Between Points and During Play</w:t>
            </w:r>
            <w:r>
              <w:rPr>
                <w:noProof/>
                <w:webHidden/>
              </w:rPr>
              <w:tab/>
            </w:r>
            <w:r>
              <w:rPr>
                <w:noProof/>
                <w:webHidden/>
              </w:rPr>
              <w:fldChar w:fldCharType="begin"/>
            </w:r>
            <w:r>
              <w:rPr>
                <w:noProof/>
                <w:webHidden/>
              </w:rPr>
              <w:instrText xml:space="preserve"> PAGEREF _Toc228285089 \h </w:instrText>
            </w:r>
            <w:r>
              <w:rPr>
                <w:noProof/>
                <w:webHidden/>
              </w:rPr>
            </w:r>
            <w:r>
              <w:rPr>
                <w:noProof/>
                <w:webHidden/>
              </w:rPr>
              <w:fldChar w:fldCharType="separate"/>
            </w:r>
            <w:r w:rsidR="00CD6EC7">
              <w:rPr>
                <w:noProof/>
                <w:webHidden/>
              </w:rPr>
              <w:t>7</w:t>
            </w:r>
            <w:r>
              <w:rPr>
                <w:noProof/>
                <w:webHidden/>
              </w:rPr>
              <w:fldChar w:fldCharType="end"/>
            </w:r>
          </w:hyperlink>
        </w:p>
        <w:p w14:paraId="615AA9CE" w14:textId="00CA06EA" w:rsidR="00691DC3" w:rsidRDefault="00691DC3" w:rsidP="00F97841">
          <w:pPr>
            <w:pStyle w:val="TOC2"/>
            <w:ind w:left="708"/>
            <w:rPr>
              <w:rFonts w:asciiTheme="minorHAnsi" w:eastAsiaTheme="minorEastAsia" w:hAnsiTheme="minorHAnsi" w:cstheme="minorBidi"/>
              <w:noProof/>
              <w:kern w:val="2"/>
              <w:sz w:val="24"/>
              <w:szCs w:val="24"/>
              <w14:ligatures w14:val="standardContextual"/>
            </w:rPr>
          </w:pPr>
          <w:hyperlink w:anchor="_Toc228285090" w:history="1">
            <w:r w:rsidRPr="00195E9D">
              <w:rPr>
                <w:rStyle w:val="Hyperlink"/>
                <w:noProof/>
              </w:rPr>
              <w:t>Equipment and Facility Care</w:t>
            </w:r>
            <w:r>
              <w:rPr>
                <w:noProof/>
                <w:webHidden/>
              </w:rPr>
              <w:tab/>
            </w:r>
            <w:r>
              <w:rPr>
                <w:noProof/>
                <w:webHidden/>
              </w:rPr>
              <w:fldChar w:fldCharType="begin"/>
            </w:r>
            <w:r>
              <w:rPr>
                <w:noProof/>
                <w:webHidden/>
              </w:rPr>
              <w:instrText xml:space="preserve"> PAGEREF _Toc228285090 \h </w:instrText>
            </w:r>
            <w:r>
              <w:rPr>
                <w:noProof/>
                <w:webHidden/>
              </w:rPr>
            </w:r>
            <w:r>
              <w:rPr>
                <w:noProof/>
                <w:webHidden/>
              </w:rPr>
              <w:fldChar w:fldCharType="separate"/>
            </w:r>
            <w:r w:rsidR="00CD6EC7">
              <w:rPr>
                <w:noProof/>
                <w:webHidden/>
              </w:rPr>
              <w:t>8</w:t>
            </w:r>
            <w:r>
              <w:rPr>
                <w:noProof/>
                <w:webHidden/>
              </w:rPr>
              <w:fldChar w:fldCharType="end"/>
            </w:r>
          </w:hyperlink>
        </w:p>
        <w:p w14:paraId="6E3124F1" w14:textId="4F79496C" w:rsidR="00691DC3" w:rsidRDefault="00691DC3">
          <w:pPr>
            <w:pStyle w:val="TOC2"/>
            <w:rPr>
              <w:rFonts w:asciiTheme="minorHAnsi" w:eastAsiaTheme="minorEastAsia" w:hAnsiTheme="minorHAnsi" w:cstheme="minorBidi"/>
              <w:noProof/>
              <w:kern w:val="2"/>
              <w:sz w:val="24"/>
              <w:szCs w:val="24"/>
              <w14:ligatures w14:val="standardContextual"/>
            </w:rPr>
          </w:pPr>
          <w:hyperlink w:anchor="_Toc228285091" w:history="1">
            <w:r w:rsidRPr="00195E9D">
              <w:rPr>
                <w:rStyle w:val="Hyperlink"/>
                <w:noProof/>
                <w:lang w:val="en-CA"/>
              </w:rPr>
              <w:t>Progressive Discipline Framework</w:t>
            </w:r>
            <w:r>
              <w:rPr>
                <w:noProof/>
                <w:webHidden/>
              </w:rPr>
              <w:tab/>
            </w:r>
            <w:r>
              <w:rPr>
                <w:noProof/>
                <w:webHidden/>
              </w:rPr>
              <w:fldChar w:fldCharType="begin"/>
            </w:r>
            <w:r>
              <w:rPr>
                <w:noProof/>
                <w:webHidden/>
              </w:rPr>
              <w:instrText xml:space="preserve"> PAGEREF _Toc228285091 \h </w:instrText>
            </w:r>
            <w:r>
              <w:rPr>
                <w:noProof/>
                <w:webHidden/>
              </w:rPr>
            </w:r>
            <w:r>
              <w:rPr>
                <w:noProof/>
                <w:webHidden/>
              </w:rPr>
              <w:fldChar w:fldCharType="separate"/>
            </w:r>
            <w:r w:rsidR="00CD6EC7">
              <w:rPr>
                <w:noProof/>
                <w:webHidden/>
              </w:rPr>
              <w:t>8</w:t>
            </w:r>
            <w:r>
              <w:rPr>
                <w:noProof/>
                <w:webHidden/>
              </w:rPr>
              <w:fldChar w:fldCharType="end"/>
            </w:r>
          </w:hyperlink>
        </w:p>
        <w:p w14:paraId="6E631AF9" w14:textId="2AF1CD82" w:rsidR="00691DC3" w:rsidRDefault="00691DC3">
          <w:pPr>
            <w:pStyle w:val="TOC2"/>
            <w:rPr>
              <w:rFonts w:asciiTheme="minorHAnsi" w:eastAsiaTheme="minorEastAsia" w:hAnsiTheme="minorHAnsi" w:cstheme="minorBidi"/>
              <w:noProof/>
              <w:kern w:val="2"/>
              <w:sz w:val="24"/>
              <w:szCs w:val="24"/>
              <w14:ligatures w14:val="standardContextual"/>
            </w:rPr>
          </w:pPr>
          <w:hyperlink w:anchor="_Toc228285092" w:history="1">
            <w:r w:rsidRPr="00195E9D">
              <w:rPr>
                <w:rStyle w:val="Hyperlink"/>
                <w:noProof/>
                <w:lang w:val="en-CA"/>
              </w:rPr>
              <w:t>Grievance &amp; Appeals Process</w:t>
            </w:r>
            <w:r>
              <w:rPr>
                <w:noProof/>
                <w:webHidden/>
              </w:rPr>
              <w:tab/>
            </w:r>
            <w:r>
              <w:rPr>
                <w:noProof/>
                <w:webHidden/>
              </w:rPr>
              <w:fldChar w:fldCharType="begin"/>
            </w:r>
            <w:r>
              <w:rPr>
                <w:noProof/>
                <w:webHidden/>
              </w:rPr>
              <w:instrText xml:space="preserve"> PAGEREF _Toc228285092 \h </w:instrText>
            </w:r>
            <w:r>
              <w:rPr>
                <w:noProof/>
                <w:webHidden/>
              </w:rPr>
            </w:r>
            <w:r>
              <w:rPr>
                <w:noProof/>
                <w:webHidden/>
              </w:rPr>
              <w:fldChar w:fldCharType="separate"/>
            </w:r>
            <w:r w:rsidR="00CD6EC7">
              <w:rPr>
                <w:noProof/>
                <w:webHidden/>
              </w:rPr>
              <w:t>8</w:t>
            </w:r>
            <w:r>
              <w:rPr>
                <w:noProof/>
                <w:webHidden/>
              </w:rPr>
              <w:fldChar w:fldCharType="end"/>
            </w:r>
          </w:hyperlink>
        </w:p>
        <w:p w14:paraId="6B0EB22C" w14:textId="7018456F" w:rsidR="00691DC3" w:rsidRDefault="00691DC3">
          <w:pPr>
            <w:pStyle w:val="TOC2"/>
            <w:rPr>
              <w:rFonts w:asciiTheme="minorHAnsi" w:eastAsiaTheme="minorEastAsia" w:hAnsiTheme="minorHAnsi" w:cstheme="minorBidi"/>
              <w:noProof/>
              <w:kern w:val="2"/>
              <w:sz w:val="24"/>
              <w:szCs w:val="24"/>
              <w14:ligatures w14:val="standardContextual"/>
            </w:rPr>
          </w:pPr>
          <w:hyperlink w:anchor="_Toc228285093" w:history="1">
            <w:r w:rsidRPr="00195E9D">
              <w:rPr>
                <w:rStyle w:val="Hyperlink"/>
                <w:noProof/>
                <w:lang w:val="en-CA"/>
              </w:rPr>
              <w:t>Complaint Policy</w:t>
            </w:r>
            <w:r>
              <w:rPr>
                <w:noProof/>
                <w:webHidden/>
              </w:rPr>
              <w:tab/>
            </w:r>
            <w:r>
              <w:rPr>
                <w:noProof/>
                <w:webHidden/>
              </w:rPr>
              <w:fldChar w:fldCharType="begin"/>
            </w:r>
            <w:r>
              <w:rPr>
                <w:noProof/>
                <w:webHidden/>
              </w:rPr>
              <w:instrText xml:space="preserve"> PAGEREF _Toc228285093 \h </w:instrText>
            </w:r>
            <w:r>
              <w:rPr>
                <w:noProof/>
                <w:webHidden/>
              </w:rPr>
            </w:r>
            <w:r>
              <w:rPr>
                <w:noProof/>
                <w:webHidden/>
              </w:rPr>
              <w:fldChar w:fldCharType="separate"/>
            </w:r>
            <w:r w:rsidR="00CD6EC7">
              <w:rPr>
                <w:noProof/>
                <w:webHidden/>
              </w:rPr>
              <w:t>9</w:t>
            </w:r>
            <w:r>
              <w:rPr>
                <w:noProof/>
                <w:webHidden/>
              </w:rPr>
              <w:fldChar w:fldCharType="end"/>
            </w:r>
          </w:hyperlink>
        </w:p>
        <w:p w14:paraId="2DD63B98" w14:textId="419FEE6E" w:rsidR="00691DC3" w:rsidRDefault="00691DC3">
          <w:pPr>
            <w:pStyle w:val="TOC2"/>
            <w:rPr>
              <w:rFonts w:asciiTheme="minorHAnsi" w:eastAsiaTheme="minorEastAsia" w:hAnsiTheme="minorHAnsi" w:cstheme="minorBidi"/>
              <w:noProof/>
              <w:kern w:val="2"/>
              <w:sz w:val="24"/>
              <w:szCs w:val="24"/>
              <w14:ligatures w14:val="standardContextual"/>
            </w:rPr>
          </w:pPr>
          <w:hyperlink w:anchor="_Toc228285094" w:history="1">
            <w:r w:rsidRPr="00195E9D">
              <w:rPr>
                <w:rStyle w:val="Hyperlink"/>
                <w:noProof/>
                <w:lang w:val="en-CA"/>
              </w:rPr>
              <w:t>Acknowledgement</w:t>
            </w:r>
            <w:r>
              <w:rPr>
                <w:noProof/>
                <w:webHidden/>
              </w:rPr>
              <w:tab/>
            </w:r>
            <w:r>
              <w:rPr>
                <w:noProof/>
                <w:webHidden/>
              </w:rPr>
              <w:fldChar w:fldCharType="begin"/>
            </w:r>
            <w:r>
              <w:rPr>
                <w:noProof/>
                <w:webHidden/>
              </w:rPr>
              <w:instrText xml:space="preserve"> PAGEREF _Toc228285094 \h </w:instrText>
            </w:r>
            <w:r>
              <w:rPr>
                <w:noProof/>
                <w:webHidden/>
              </w:rPr>
            </w:r>
            <w:r>
              <w:rPr>
                <w:noProof/>
                <w:webHidden/>
              </w:rPr>
              <w:fldChar w:fldCharType="separate"/>
            </w:r>
            <w:r w:rsidR="00CD6EC7">
              <w:rPr>
                <w:noProof/>
                <w:webHidden/>
              </w:rPr>
              <w:t>9</w:t>
            </w:r>
            <w:r>
              <w:rPr>
                <w:noProof/>
                <w:webHidden/>
              </w:rPr>
              <w:fldChar w:fldCharType="end"/>
            </w:r>
          </w:hyperlink>
        </w:p>
        <w:p w14:paraId="0EB90891" w14:textId="7C73F53A" w:rsidR="00691DC3" w:rsidRDefault="00691DC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285095" w:history="1">
            <w:r w:rsidRPr="00195E9D">
              <w:rPr>
                <w:rStyle w:val="Hyperlink"/>
                <w:noProof/>
                <w:lang w:val="en-CA"/>
              </w:rPr>
              <w:t>A Note from the Curl Moncton Board</w:t>
            </w:r>
            <w:r>
              <w:rPr>
                <w:noProof/>
                <w:webHidden/>
              </w:rPr>
              <w:tab/>
            </w:r>
            <w:r>
              <w:rPr>
                <w:noProof/>
                <w:webHidden/>
              </w:rPr>
              <w:fldChar w:fldCharType="begin"/>
            </w:r>
            <w:r>
              <w:rPr>
                <w:noProof/>
                <w:webHidden/>
              </w:rPr>
              <w:instrText xml:space="preserve"> PAGEREF _Toc228285095 \h </w:instrText>
            </w:r>
            <w:r>
              <w:rPr>
                <w:noProof/>
                <w:webHidden/>
              </w:rPr>
            </w:r>
            <w:r>
              <w:rPr>
                <w:noProof/>
                <w:webHidden/>
              </w:rPr>
              <w:fldChar w:fldCharType="separate"/>
            </w:r>
            <w:r w:rsidR="00CD6EC7">
              <w:rPr>
                <w:noProof/>
                <w:webHidden/>
              </w:rPr>
              <w:t>9</w:t>
            </w:r>
            <w:r>
              <w:rPr>
                <w:noProof/>
                <w:webHidden/>
              </w:rPr>
              <w:fldChar w:fldCharType="end"/>
            </w:r>
          </w:hyperlink>
        </w:p>
        <w:p w14:paraId="617B3288" w14:textId="6B8A6E0D" w:rsidR="00A60ADC" w:rsidRDefault="00A60ADC">
          <w:r>
            <w:rPr>
              <w:b/>
              <w:bCs/>
              <w:lang w:val="fr-FR"/>
            </w:rPr>
            <w:fldChar w:fldCharType="end"/>
          </w:r>
        </w:p>
      </w:sdtContent>
    </w:sdt>
    <w:p w14:paraId="7E935C69" w14:textId="2D5E919A" w:rsidR="00A60ADC" w:rsidRPr="0081471A" w:rsidRDefault="00A60ADC" w:rsidP="00BF7FF9">
      <w:pPr>
        <w:spacing w:before="40"/>
        <w:jc w:val="center"/>
        <w:rPr>
          <w:lang w:val="en-CA"/>
        </w:rPr>
        <w:sectPr w:rsidR="00A60ADC" w:rsidRPr="0081471A">
          <w:pgSz w:w="12240" w:h="15840"/>
          <w:pgMar w:top="1440" w:right="1440" w:bottom="1440" w:left="1440" w:header="708" w:footer="708" w:gutter="0"/>
          <w:cols w:space="720"/>
          <w:docGrid w:linePitch="360"/>
        </w:sectPr>
      </w:pPr>
    </w:p>
    <w:p w14:paraId="7E935C6A" w14:textId="38383BD4" w:rsidR="00C71C02" w:rsidRPr="0081471A" w:rsidRDefault="002F0ECF" w:rsidP="00B95CF0">
      <w:pPr>
        <w:pStyle w:val="Heading1"/>
        <w:pBdr>
          <w:bottom w:val="single" w:sz="6" w:space="4" w:color="D4A800"/>
        </w:pBdr>
        <w:spacing w:before="240"/>
        <w:rPr>
          <w:lang w:val="en-CA"/>
        </w:rPr>
      </w:pPr>
      <w:bookmarkStart w:id="0" w:name="_Toc228285064"/>
      <w:r w:rsidRPr="0081471A">
        <w:rPr>
          <w:lang w:val="en-CA"/>
        </w:rPr>
        <w:lastRenderedPageBreak/>
        <w:t xml:space="preserve">Welcome to </w:t>
      </w:r>
      <w:r w:rsidR="004D19B3">
        <w:rPr>
          <w:lang w:val="en-CA"/>
        </w:rPr>
        <w:t>Southeast Pickleball Sud-Est</w:t>
      </w:r>
      <w:r w:rsidR="00326D62">
        <w:rPr>
          <w:lang w:val="en-CA"/>
        </w:rPr>
        <w:t xml:space="preserve"> (SEPSE)</w:t>
      </w:r>
      <w:bookmarkEnd w:id="0"/>
    </w:p>
    <w:p w14:paraId="7E935C6B" w14:textId="37DD8520" w:rsidR="00C71C02" w:rsidRPr="0081471A" w:rsidRDefault="002F0ECF">
      <w:pPr>
        <w:spacing w:before="60" w:after="60"/>
        <w:rPr>
          <w:lang w:val="en-CA"/>
        </w:rPr>
      </w:pPr>
      <w:r w:rsidRPr="0081471A">
        <w:rPr>
          <w:color w:val="444444"/>
          <w:lang w:val="en-CA"/>
        </w:rPr>
        <w:t xml:space="preserve">Whether you are stepping onto a pickleball court for the first time or you are a seasoned player, </w:t>
      </w:r>
      <w:r w:rsidR="00B95CF0">
        <w:rPr>
          <w:color w:val="444444"/>
          <w:lang w:val="en-CA"/>
        </w:rPr>
        <w:t>SEPSE</w:t>
      </w:r>
      <w:r w:rsidRPr="0081471A">
        <w:rPr>
          <w:color w:val="444444"/>
          <w:lang w:val="en-CA"/>
        </w:rPr>
        <w:t xml:space="preserve"> is a place where everyone belongs. </w:t>
      </w:r>
      <w:r w:rsidR="00B95CF0">
        <w:rPr>
          <w:color w:val="444444"/>
          <w:lang w:val="en-CA"/>
        </w:rPr>
        <w:t>We</w:t>
      </w:r>
      <w:r w:rsidRPr="0081471A">
        <w:rPr>
          <w:color w:val="444444"/>
          <w:lang w:val="en-CA"/>
        </w:rPr>
        <w:t xml:space="preserve"> are committed to building a </w:t>
      </w:r>
      <w:r w:rsidR="00B95CF0">
        <w:rPr>
          <w:color w:val="444444"/>
          <w:lang w:val="en-CA"/>
        </w:rPr>
        <w:t>community</w:t>
      </w:r>
      <w:r w:rsidRPr="0081471A">
        <w:rPr>
          <w:color w:val="444444"/>
          <w:lang w:val="en-CA"/>
        </w:rPr>
        <w:t xml:space="preserve"> that is welcoming, competitive, </w:t>
      </w:r>
      <w:r w:rsidR="00B95CF0">
        <w:rPr>
          <w:color w:val="444444"/>
          <w:lang w:val="en-CA"/>
        </w:rPr>
        <w:t xml:space="preserve">inclusive </w:t>
      </w:r>
      <w:r w:rsidRPr="0081471A">
        <w:rPr>
          <w:color w:val="444444"/>
          <w:lang w:val="en-CA"/>
        </w:rPr>
        <w:t>and fun for players of every skill level.</w:t>
      </w:r>
    </w:p>
    <w:p w14:paraId="7E935C6C" w14:textId="77777777" w:rsidR="00C71C02" w:rsidRPr="0081471A" w:rsidRDefault="00C71C02" w:rsidP="00B95CF0">
      <w:pPr>
        <w:spacing w:before="60" w:line="144" w:lineRule="auto"/>
        <w:rPr>
          <w:lang w:val="en-CA"/>
        </w:rPr>
      </w:pPr>
    </w:p>
    <w:p w14:paraId="7E935C6D" w14:textId="62B7113A" w:rsidR="00C71C02" w:rsidRDefault="002F0ECF">
      <w:pPr>
        <w:spacing w:before="60" w:after="60"/>
        <w:rPr>
          <w:color w:val="444444"/>
          <w:lang w:val="en-CA"/>
        </w:rPr>
      </w:pPr>
      <w:r w:rsidRPr="0081471A">
        <w:rPr>
          <w:color w:val="444444"/>
          <w:lang w:val="en-CA"/>
        </w:rPr>
        <w:t xml:space="preserve">This handbook outlines the expectations we hold for all </w:t>
      </w:r>
      <w:r w:rsidR="00CA0C6E">
        <w:rPr>
          <w:color w:val="444444"/>
          <w:lang w:val="en-CA"/>
        </w:rPr>
        <w:t>pass holders</w:t>
      </w:r>
      <w:r w:rsidRPr="0081471A">
        <w:rPr>
          <w:color w:val="444444"/>
          <w:lang w:val="en-CA"/>
        </w:rPr>
        <w:t xml:space="preserve">. Please read it carefully and refer back to it whenever you have questions about court etiquette, behaviour, or </w:t>
      </w:r>
      <w:r w:rsidR="00956328">
        <w:rPr>
          <w:color w:val="444444"/>
          <w:lang w:val="en-CA"/>
        </w:rPr>
        <w:t>our</w:t>
      </w:r>
      <w:r w:rsidRPr="0081471A">
        <w:rPr>
          <w:color w:val="444444"/>
          <w:lang w:val="en-CA"/>
        </w:rPr>
        <w:t xml:space="preserve"> policies. </w:t>
      </w:r>
      <w:r w:rsidR="00CA0C6E">
        <w:rPr>
          <w:color w:val="444444"/>
          <w:lang w:val="en-CA"/>
        </w:rPr>
        <w:t>As a participant</w:t>
      </w:r>
      <w:r w:rsidRPr="0081471A">
        <w:rPr>
          <w:color w:val="444444"/>
          <w:lang w:val="en-CA"/>
        </w:rPr>
        <w:t>, you agree to uphold the standards described here.</w:t>
      </w:r>
    </w:p>
    <w:p w14:paraId="48C253BD" w14:textId="5FA8D588" w:rsidR="00ED744F" w:rsidRPr="000917F3" w:rsidRDefault="00ED744F" w:rsidP="00ED744F">
      <w:pPr>
        <w:spacing w:before="100" w:beforeAutospacing="1" w:after="100" w:afterAutospacing="1"/>
        <w:rPr>
          <w:rFonts w:eastAsia="Times New Roman"/>
          <w:lang w:val="en-CA"/>
        </w:rPr>
      </w:pPr>
      <w:r w:rsidRPr="00ED744F">
        <w:rPr>
          <w:rFonts w:eastAsia="Times New Roman"/>
          <w:b/>
          <w:bCs/>
          <w:lang w:val="en-CA"/>
        </w:rPr>
        <w:t>Contact Us</w:t>
      </w:r>
      <w:r w:rsidRPr="00ED744F">
        <w:rPr>
          <w:rFonts w:eastAsia="Times New Roman"/>
          <w:lang w:val="en-CA"/>
        </w:rPr>
        <w:t xml:space="preserve"> Have a question or just want to connect? We're always happy to help. Reach us at </w:t>
      </w:r>
      <w:hyperlink r:id="rId8" w:history="1">
        <w:r w:rsidRPr="00FC4DA3">
          <w:rPr>
            <w:rFonts w:eastAsia="Times New Roman"/>
            <w:color w:val="0000FF"/>
            <w:highlight w:val="yellow"/>
            <w:u w:val="single"/>
            <w:lang w:val="en-CA"/>
          </w:rPr>
          <w:t>sepickleball@curlmoncton.ca</w:t>
        </w:r>
      </w:hyperlink>
      <w:r w:rsidRPr="000917F3">
        <w:rPr>
          <w:rFonts w:eastAsia="Times New Roman"/>
          <w:lang w:val="en-CA"/>
        </w:rPr>
        <w:t xml:space="preserve"> or join the conversation on our </w:t>
      </w:r>
      <w:hyperlink r:id="rId9" w:history="1">
        <w:r w:rsidRPr="00FC4DA3">
          <w:rPr>
            <w:rFonts w:eastAsia="Times New Roman"/>
            <w:color w:val="0000FF"/>
            <w:highlight w:val="yellow"/>
            <w:u w:val="single"/>
            <w:lang w:val="en-CA"/>
          </w:rPr>
          <w:t xml:space="preserve">Facebook </w:t>
        </w:r>
        <w:r w:rsidR="000F44B0" w:rsidRPr="00FC4DA3">
          <w:rPr>
            <w:rFonts w:eastAsia="Times New Roman"/>
            <w:color w:val="0000FF"/>
            <w:highlight w:val="yellow"/>
            <w:u w:val="single"/>
            <w:lang w:val="en-CA"/>
          </w:rPr>
          <w:t>group</w:t>
        </w:r>
      </w:hyperlink>
      <w:r w:rsidRPr="000917F3">
        <w:rPr>
          <w:rFonts w:eastAsia="Times New Roman"/>
          <w:lang w:val="en-CA"/>
        </w:rPr>
        <w:t>!</w:t>
      </w:r>
    </w:p>
    <w:p w14:paraId="6213658E" w14:textId="06939CEE" w:rsidR="00ED744F" w:rsidRDefault="00ED744F" w:rsidP="000F44B0">
      <w:pPr>
        <w:spacing w:before="100" w:beforeAutospacing="1"/>
        <w:rPr>
          <w:rFonts w:eastAsia="Times New Roman"/>
          <w:lang w:val="en-CA"/>
        </w:rPr>
      </w:pPr>
      <w:r w:rsidRPr="000917F3">
        <w:rPr>
          <w:rFonts w:eastAsia="Times New Roman"/>
          <w:b/>
          <w:bCs/>
          <w:lang w:val="en-CA"/>
        </w:rPr>
        <w:t>Facility Hours</w:t>
      </w:r>
      <w:r w:rsidRPr="000917F3">
        <w:rPr>
          <w:rFonts w:eastAsia="Times New Roman"/>
          <w:lang w:val="en-CA"/>
        </w:rPr>
        <w:t xml:space="preserve"> The courts are open </w:t>
      </w:r>
      <w:r w:rsidR="000F44B0" w:rsidRPr="000917F3">
        <w:rPr>
          <w:rFonts w:eastAsia="Times New Roman"/>
          <w:lang w:val="en-CA"/>
        </w:rPr>
        <w:t xml:space="preserve">daily </w:t>
      </w:r>
      <w:r w:rsidRPr="000917F3">
        <w:rPr>
          <w:rFonts w:eastAsia="Times New Roman"/>
          <w:lang w:val="en-CA"/>
        </w:rPr>
        <w:t xml:space="preserve">from </w:t>
      </w:r>
      <w:r w:rsidR="002E6676" w:rsidRPr="000917F3">
        <w:rPr>
          <w:rFonts w:eastAsia="Times New Roman"/>
          <w:b/>
          <w:bCs/>
          <w:lang w:val="en-CA"/>
        </w:rPr>
        <w:t>8</w:t>
      </w:r>
      <w:r w:rsidRPr="000917F3">
        <w:rPr>
          <w:rFonts w:eastAsia="Times New Roman"/>
          <w:b/>
          <w:bCs/>
          <w:lang w:val="en-CA"/>
        </w:rPr>
        <w:t>:00 AM to 10:00 PM</w:t>
      </w:r>
      <w:r w:rsidR="000F44B0" w:rsidRPr="000917F3">
        <w:rPr>
          <w:rFonts w:eastAsia="Times New Roman"/>
          <w:b/>
          <w:bCs/>
          <w:lang w:val="en-CA"/>
        </w:rPr>
        <w:t xml:space="preserve">, </w:t>
      </w:r>
      <w:r w:rsidR="000F44B0" w:rsidRPr="00FC4DA3">
        <w:rPr>
          <w:rFonts w:eastAsia="Times New Roman"/>
          <w:b/>
          <w:bCs/>
          <w:highlight w:val="yellow"/>
          <w:lang w:val="en-CA"/>
        </w:rPr>
        <w:t>any closures will be listed on Playtime Scheduler</w:t>
      </w:r>
      <w:r w:rsidRPr="000917F3">
        <w:rPr>
          <w:rFonts w:eastAsia="Times New Roman"/>
          <w:lang w:val="en-CA"/>
        </w:rPr>
        <w:t>. Annual</w:t>
      </w:r>
      <w:r w:rsidRPr="00ED744F">
        <w:rPr>
          <w:rFonts w:eastAsia="Times New Roman"/>
          <w:lang w:val="en-CA"/>
        </w:rPr>
        <w:t xml:space="preserve"> Passholders use their key fob for building entry — it's your ticket to the court any day of the week!</w:t>
      </w:r>
    </w:p>
    <w:p w14:paraId="50902162" w14:textId="77777777" w:rsidR="000F44B0" w:rsidRPr="00ED744F" w:rsidRDefault="000F44B0" w:rsidP="000F44B0">
      <w:pPr>
        <w:spacing w:line="120" w:lineRule="auto"/>
        <w:rPr>
          <w:rFonts w:eastAsia="Times New Roman"/>
          <w:lang w:val="en-CA"/>
        </w:rPr>
      </w:pPr>
    </w:p>
    <w:p w14:paraId="7E935C6E" w14:textId="77777777" w:rsidR="00C71C02" w:rsidRDefault="00C71C02" w:rsidP="00B95CF0">
      <w:pPr>
        <w:spacing w:before="60" w:line="120" w:lineRule="auto"/>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9605A" w:rsidRPr="000A15AA" w14:paraId="4E7E50DD" w14:textId="77777777" w:rsidTr="00D857A9">
        <w:tc>
          <w:tcPr>
            <w:tcW w:w="9360" w:type="dxa"/>
            <w:tcBorders>
              <w:top w:val="single" w:sz="6" w:space="0" w:color="D4A800"/>
              <w:left w:val="single" w:sz="6" w:space="0" w:color="D4A800"/>
              <w:bottom w:val="single" w:sz="6" w:space="0" w:color="D4A800"/>
              <w:right w:val="single" w:sz="6" w:space="0" w:color="D4A800"/>
            </w:tcBorders>
            <w:shd w:val="clear" w:color="auto" w:fill="FFF8DC"/>
            <w:tcMar>
              <w:top w:w="160" w:type="dxa"/>
              <w:left w:w="200" w:type="dxa"/>
              <w:bottom w:w="160" w:type="dxa"/>
              <w:right w:w="200" w:type="dxa"/>
            </w:tcMar>
          </w:tcPr>
          <w:p w14:paraId="0A64FCB2" w14:textId="77777777" w:rsidR="0089605A" w:rsidRPr="0089605A" w:rsidRDefault="0089605A" w:rsidP="00D857A9">
            <w:pPr>
              <w:spacing w:after="80"/>
              <w:rPr>
                <w:sz w:val="24"/>
                <w:szCs w:val="24"/>
              </w:rPr>
            </w:pPr>
            <w:r w:rsidRPr="0089605A">
              <w:rPr>
                <w:b/>
                <w:bCs/>
                <w:color w:val="0D1A5C"/>
                <w:sz w:val="24"/>
                <w:szCs w:val="24"/>
              </w:rPr>
              <w:t>Our Club Values</w:t>
            </w:r>
          </w:p>
          <w:p w14:paraId="5F3EEC83" w14:textId="121849A4" w:rsidR="0089605A" w:rsidRPr="0081471A" w:rsidRDefault="0089605A" w:rsidP="00D857A9">
            <w:pPr>
              <w:pStyle w:val="ListParagraph"/>
              <w:numPr>
                <w:ilvl w:val="0"/>
                <w:numId w:val="2"/>
              </w:numPr>
              <w:spacing w:before="30" w:after="30"/>
              <w:rPr>
                <w:lang w:val="en-CA"/>
              </w:rPr>
            </w:pPr>
            <w:r w:rsidRPr="0081471A">
              <w:rPr>
                <w:color w:val="444444"/>
                <w:sz w:val="20"/>
                <w:szCs w:val="20"/>
                <w:lang w:val="en-CA"/>
              </w:rPr>
              <w:t>Respect — for fellow players, volunteers and staff</w:t>
            </w:r>
          </w:p>
          <w:p w14:paraId="0C04521B" w14:textId="3A8724BA" w:rsidR="0089605A" w:rsidRPr="0089605A" w:rsidRDefault="0089605A" w:rsidP="00D857A9">
            <w:pPr>
              <w:pStyle w:val="ListParagraph"/>
              <w:numPr>
                <w:ilvl w:val="0"/>
                <w:numId w:val="2"/>
              </w:numPr>
              <w:spacing w:before="30" w:after="30"/>
              <w:rPr>
                <w:lang w:val="en-CA"/>
              </w:rPr>
            </w:pPr>
            <w:r w:rsidRPr="0081471A">
              <w:rPr>
                <w:color w:val="444444"/>
                <w:sz w:val="20"/>
                <w:szCs w:val="20"/>
                <w:lang w:val="en-CA"/>
              </w:rPr>
              <w:t xml:space="preserve">Inclusivity — </w:t>
            </w:r>
            <w:r w:rsidRPr="0089605A">
              <w:rPr>
                <w:color w:val="444444"/>
                <w:sz w:val="20"/>
                <w:szCs w:val="20"/>
                <w:lang w:val="en-CA"/>
              </w:rPr>
              <w:t>provide all players; beginner, experienced, young &amp; old, community participants, disabled and able-bodied with fair access to play, learn and enjoy pickleball</w:t>
            </w:r>
          </w:p>
          <w:p w14:paraId="18245CCE" w14:textId="58A5114D" w:rsidR="0089605A" w:rsidRPr="0089605A" w:rsidRDefault="0089605A" w:rsidP="00D857A9">
            <w:pPr>
              <w:pStyle w:val="ListParagraph"/>
              <w:numPr>
                <w:ilvl w:val="0"/>
                <w:numId w:val="2"/>
              </w:numPr>
              <w:spacing w:before="30" w:after="30"/>
              <w:rPr>
                <w:sz w:val="20"/>
                <w:szCs w:val="20"/>
                <w:lang w:val="en-CA"/>
              </w:rPr>
            </w:pPr>
            <w:r w:rsidRPr="0089605A">
              <w:rPr>
                <w:sz w:val="20"/>
                <w:szCs w:val="20"/>
                <w:lang w:val="en-CA"/>
              </w:rPr>
              <w:t xml:space="preserve">Safety </w:t>
            </w:r>
            <w:r>
              <w:rPr>
                <w:sz w:val="20"/>
                <w:szCs w:val="20"/>
                <w:lang w:val="en-CA"/>
              </w:rPr>
              <w:t>–</w:t>
            </w:r>
            <w:r w:rsidRPr="0089605A">
              <w:rPr>
                <w:sz w:val="20"/>
                <w:szCs w:val="20"/>
                <w:lang w:val="en-CA"/>
              </w:rPr>
              <w:t xml:space="preserve"> </w:t>
            </w:r>
            <w:r>
              <w:rPr>
                <w:sz w:val="20"/>
                <w:szCs w:val="20"/>
                <w:lang w:val="en-CA"/>
              </w:rPr>
              <w:t xml:space="preserve">is everyone’s responsibility, we all have a role in the goal, ‘Safely </w:t>
            </w:r>
            <w:proofErr w:type="gramStart"/>
            <w:r>
              <w:rPr>
                <w:sz w:val="20"/>
                <w:szCs w:val="20"/>
                <w:lang w:val="en-CA"/>
              </w:rPr>
              <w:t>In</w:t>
            </w:r>
            <w:proofErr w:type="gramEnd"/>
            <w:r>
              <w:rPr>
                <w:sz w:val="20"/>
                <w:szCs w:val="20"/>
                <w:lang w:val="en-CA"/>
              </w:rPr>
              <w:t xml:space="preserve"> and Safely Out’</w:t>
            </w:r>
          </w:p>
          <w:p w14:paraId="1CCE9A98" w14:textId="1C18092E" w:rsidR="0089605A" w:rsidRPr="0081471A" w:rsidRDefault="0089605A" w:rsidP="00D857A9">
            <w:pPr>
              <w:pStyle w:val="ListParagraph"/>
              <w:numPr>
                <w:ilvl w:val="0"/>
                <w:numId w:val="2"/>
              </w:numPr>
              <w:spacing w:before="30" w:after="30"/>
              <w:rPr>
                <w:lang w:val="en-CA"/>
              </w:rPr>
            </w:pPr>
            <w:r w:rsidRPr="0081471A">
              <w:rPr>
                <w:color w:val="444444"/>
                <w:sz w:val="20"/>
                <w:szCs w:val="20"/>
                <w:lang w:val="en-CA"/>
              </w:rPr>
              <w:t>Sportsmanship — compete with integrity, win with grace, and lose with dignity</w:t>
            </w:r>
          </w:p>
          <w:p w14:paraId="3D0D8951" w14:textId="252EA052" w:rsidR="0089605A" w:rsidRPr="0081471A" w:rsidRDefault="0089605A" w:rsidP="00D857A9">
            <w:pPr>
              <w:pStyle w:val="ListParagraph"/>
              <w:numPr>
                <w:ilvl w:val="0"/>
                <w:numId w:val="2"/>
              </w:numPr>
              <w:spacing w:before="30" w:after="30"/>
              <w:rPr>
                <w:lang w:val="en-CA"/>
              </w:rPr>
            </w:pPr>
            <w:r w:rsidRPr="0081471A">
              <w:rPr>
                <w:color w:val="444444"/>
                <w:sz w:val="20"/>
                <w:szCs w:val="20"/>
                <w:lang w:val="en-CA"/>
              </w:rPr>
              <w:t xml:space="preserve">Community — </w:t>
            </w:r>
            <w:r>
              <w:rPr>
                <w:color w:val="444444"/>
                <w:sz w:val="20"/>
                <w:szCs w:val="20"/>
                <w:lang w:val="en-CA"/>
              </w:rPr>
              <w:t>s</w:t>
            </w:r>
            <w:r w:rsidRPr="0081471A">
              <w:rPr>
                <w:color w:val="444444"/>
                <w:sz w:val="20"/>
                <w:szCs w:val="20"/>
                <w:lang w:val="en-CA"/>
              </w:rPr>
              <w:t>upport and encourage one another on and off the court</w:t>
            </w:r>
          </w:p>
          <w:p w14:paraId="4B59C8EF" w14:textId="67DFB712" w:rsidR="0089605A" w:rsidRPr="0081471A" w:rsidRDefault="0089605A" w:rsidP="00D857A9">
            <w:pPr>
              <w:pStyle w:val="ListParagraph"/>
              <w:numPr>
                <w:ilvl w:val="0"/>
                <w:numId w:val="2"/>
              </w:numPr>
              <w:spacing w:before="30" w:after="30"/>
              <w:rPr>
                <w:lang w:val="en-CA"/>
              </w:rPr>
            </w:pPr>
            <w:r w:rsidRPr="0081471A">
              <w:rPr>
                <w:color w:val="444444"/>
                <w:sz w:val="20"/>
                <w:szCs w:val="20"/>
                <w:lang w:val="en-CA"/>
              </w:rPr>
              <w:t xml:space="preserve">Fun — </w:t>
            </w:r>
            <w:r w:rsidRPr="0089605A">
              <w:rPr>
                <w:color w:val="444444"/>
                <w:sz w:val="20"/>
                <w:szCs w:val="20"/>
                <w:lang w:val="en-CA"/>
              </w:rPr>
              <w:t>it’s why we play and why we say, ‘It’s always a good day when you play Pickleball’</w:t>
            </w:r>
          </w:p>
        </w:tc>
      </w:tr>
    </w:tbl>
    <w:p w14:paraId="16202309" w14:textId="77777777" w:rsidR="0089605A" w:rsidRDefault="0089605A" w:rsidP="000F44B0">
      <w:pPr>
        <w:spacing w:before="60"/>
        <w:rPr>
          <w:lang w:val="en-CA"/>
        </w:rPr>
      </w:pPr>
    </w:p>
    <w:p w14:paraId="21512921" w14:textId="3AF33620" w:rsidR="004878BD" w:rsidRDefault="004878BD" w:rsidP="000F44B0">
      <w:pPr>
        <w:pStyle w:val="Heading1"/>
        <w:pBdr>
          <w:bottom w:val="single" w:sz="6" w:space="4" w:color="D4A800"/>
        </w:pBdr>
        <w:spacing w:before="0"/>
      </w:pPr>
      <w:bookmarkStart w:id="1" w:name="_Toc227503167"/>
      <w:bookmarkStart w:id="2" w:name="_Toc228285065"/>
      <w:r>
        <w:t xml:space="preserve">Quick Reference: Court </w:t>
      </w:r>
      <w:proofErr w:type="spellStart"/>
      <w:r>
        <w:t>Do’s</w:t>
      </w:r>
      <w:proofErr w:type="spellEnd"/>
      <w:r>
        <w:t xml:space="preserve"> &amp; </w:t>
      </w:r>
      <w:proofErr w:type="spellStart"/>
      <w:r>
        <w:t>Don'ts</w:t>
      </w:r>
      <w:bookmarkEnd w:id="1"/>
      <w:bookmarkEnd w:id="2"/>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878BD" w14:paraId="6F0287F8"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0D1A5C"/>
            <w:tcMar>
              <w:top w:w="100" w:type="dxa"/>
              <w:left w:w="140" w:type="dxa"/>
              <w:bottom w:w="100" w:type="dxa"/>
              <w:right w:w="140" w:type="dxa"/>
            </w:tcMar>
          </w:tcPr>
          <w:p w14:paraId="41A39D32" w14:textId="77777777" w:rsidR="004878BD" w:rsidRDefault="004878BD" w:rsidP="004B16BD">
            <w:r>
              <w:rPr>
                <w:b/>
                <w:bCs/>
                <w:color w:val="FFFFFF"/>
              </w:rPr>
              <w:t>DO ✓</w:t>
            </w:r>
          </w:p>
        </w:tc>
        <w:tc>
          <w:tcPr>
            <w:tcW w:w="4680" w:type="dxa"/>
            <w:tcBorders>
              <w:top w:val="single" w:sz="1" w:space="0" w:color="DDDDDD"/>
              <w:left w:val="single" w:sz="1" w:space="0" w:color="DDDDDD"/>
              <w:bottom w:val="single" w:sz="1" w:space="0" w:color="DDDDDD"/>
              <w:right w:val="single" w:sz="1" w:space="0" w:color="DDDDDD"/>
            </w:tcBorders>
            <w:shd w:val="clear" w:color="auto" w:fill="0D1A5C"/>
            <w:tcMar>
              <w:top w:w="100" w:type="dxa"/>
              <w:left w:w="140" w:type="dxa"/>
              <w:bottom w:w="100" w:type="dxa"/>
              <w:right w:w="140" w:type="dxa"/>
            </w:tcMar>
          </w:tcPr>
          <w:p w14:paraId="3CD26892" w14:textId="77777777" w:rsidR="004878BD" w:rsidRDefault="004878BD" w:rsidP="004B16BD">
            <w:r>
              <w:rPr>
                <w:b/>
                <w:bCs/>
                <w:color w:val="FFFFFF"/>
              </w:rPr>
              <w:t>DON'T ✗</w:t>
            </w:r>
          </w:p>
        </w:tc>
      </w:tr>
      <w:tr w:rsidR="004878BD" w:rsidRPr="000A15AA" w14:paraId="43379F86"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2F2F2" w:themeFill="background1" w:themeFillShade="F2"/>
            <w:tcMar>
              <w:top w:w="100" w:type="dxa"/>
              <w:left w:w="140" w:type="dxa"/>
              <w:bottom w:w="100" w:type="dxa"/>
              <w:right w:w="140" w:type="dxa"/>
            </w:tcMar>
          </w:tcPr>
          <w:p w14:paraId="4F273A9E" w14:textId="77777777" w:rsidR="004878BD" w:rsidRPr="007733AB" w:rsidRDefault="004878BD" w:rsidP="004B16BD">
            <w:pPr>
              <w:rPr>
                <w:color w:val="444444"/>
                <w:sz w:val="20"/>
                <w:szCs w:val="20"/>
                <w:lang w:val="en-CA"/>
              </w:rPr>
            </w:pPr>
            <w:r w:rsidRPr="007733AB">
              <w:rPr>
                <w:sz w:val="20"/>
                <w:szCs w:val="20"/>
                <w:lang w:val="en-CA"/>
              </w:rPr>
              <w:t>Respect your court time — get on when your session starts and get off when it ends</w:t>
            </w:r>
          </w:p>
        </w:tc>
        <w:tc>
          <w:tcPr>
            <w:tcW w:w="4680" w:type="dxa"/>
            <w:tcBorders>
              <w:top w:val="single" w:sz="1" w:space="0" w:color="DDDDDD"/>
              <w:left w:val="single" w:sz="1" w:space="0" w:color="DDDDDD"/>
              <w:bottom w:val="single" w:sz="1" w:space="0" w:color="DDDDDD"/>
              <w:right w:val="single" w:sz="1" w:space="0" w:color="DDDDDD"/>
            </w:tcBorders>
            <w:shd w:val="clear" w:color="auto" w:fill="F2F2F2" w:themeFill="background1" w:themeFillShade="F2"/>
            <w:tcMar>
              <w:top w:w="100" w:type="dxa"/>
              <w:left w:w="140" w:type="dxa"/>
              <w:bottom w:w="100" w:type="dxa"/>
              <w:right w:w="140" w:type="dxa"/>
            </w:tcMar>
          </w:tcPr>
          <w:p w14:paraId="2F008D40" w14:textId="77777777" w:rsidR="004878BD" w:rsidRPr="0081471A" w:rsidRDefault="004878BD" w:rsidP="004B16BD">
            <w:pPr>
              <w:rPr>
                <w:color w:val="444444"/>
                <w:sz w:val="20"/>
                <w:szCs w:val="20"/>
                <w:lang w:val="en-CA"/>
              </w:rPr>
            </w:pPr>
            <w:r>
              <w:rPr>
                <w:color w:val="444444"/>
                <w:sz w:val="20"/>
                <w:szCs w:val="20"/>
                <w:lang w:val="en-CA"/>
              </w:rPr>
              <w:t>Walk on or near a court that’s already in use.</w:t>
            </w:r>
          </w:p>
        </w:tc>
      </w:tr>
      <w:tr w:rsidR="004878BD" w:rsidRPr="000A15AA" w14:paraId="17125976"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47EFB843" w14:textId="77777777" w:rsidR="004878BD" w:rsidRPr="0081471A" w:rsidRDefault="004878BD" w:rsidP="004B16BD">
            <w:pPr>
              <w:rPr>
                <w:lang w:val="en-CA"/>
              </w:rPr>
            </w:pPr>
            <w:r w:rsidRPr="0081471A">
              <w:rPr>
                <w:color w:val="444444"/>
                <w:sz w:val="20"/>
                <w:szCs w:val="20"/>
                <w:lang w:val="en-CA"/>
              </w:rPr>
              <w:t>Introduce yourself before a game</w:t>
            </w:r>
          </w:p>
        </w:tc>
        <w:tc>
          <w:tcPr>
            <w:tcW w:w="468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527CC159" w14:textId="77777777" w:rsidR="004878BD" w:rsidRPr="0081471A" w:rsidRDefault="004878BD" w:rsidP="004B16BD">
            <w:pPr>
              <w:rPr>
                <w:lang w:val="en-CA"/>
              </w:rPr>
            </w:pPr>
            <w:r>
              <w:rPr>
                <w:color w:val="444444"/>
                <w:sz w:val="20"/>
                <w:szCs w:val="20"/>
                <w:lang w:val="en-CA"/>
              </w:rPr>
              <w:t>Refuse to abide by the player selection schedule</w:t>
            </w:r>
          </w:p>
        </w:tc>
      </w:tr>
      <w:tr w:rsidR="004878BD" w:rsidRPr="000A15AA" w14:paraId="5DFA7EB6"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5F5F5"/>
            <w:tcMar>
              <w:top w:w="100" w:type="dxa"/>
              <w:left w:w="140" w:type="dxa"/>
              <w:bottom w:w="100" w:type="dxa"/>
              <w:right w:w="140" w:type="dxa"/>
            </w:tcMar>
          </w:tcPr>
          <w:p w14:paraId="35FECD73" w14:textId="77777777" w:rsidR="004878BD" w:rsidRPr="0081471A" w:rsidRDefault="004878BD" w:rsidP="004B16BD">
            <w:pPr>
              <w:rPr>
                <w:lang w:val="en-CA"/>
              </w:rPr>
            </w:pPr>
            <w:r w:rsidRPr="0081471A">
              <w:rPr>
                <w:color w:val="444444"/>
                <w:sz w:val="20"/>
                <w:szCs w:val="20"/>
                <w:lang w:val="en-CA"/>
              </w:rPr>
              <w:t>Call the score clearly before every serve</w:t>
            </w:r>
          </w:p>
        </w:tc>
        <w:tc>
          <w:tcPr>
            <w:tcW w:w="4680" w:type="dxa"/>
            <w:tcBorders>
              <w:top w:val="single" w:sz="1" w:space="0" w:color="DDDDDD"/>
              <w:left w:val="single" w:sz="1" w:space="0" w:color="DDDDDD"/>
              <w:bottom w:val="single" w:sz="1" w:space="0" w:color="DDDDDD"/>
              <w:right w:val="single" w:sz="1" w:space="0" w:color="DDDDDD"/>
            </w:tcBorders>
            <w:shd w:val="clear" w:color="auto" w:fill="F5F5F5"/>
            <w:tcMar>
              <w:top w:w="100" w:type="dxa"/>
              <w:left w:w="140" w:type="dxa"/>
              <w:bottom w:w="100" w:type="dxa"/>
              <w:right w:w="140" w:type="dxa"/>
            </w:tcMar>
          </w:tcPr>
          <w:p w14:paraId="0B1C767E" w14:textId="18A418B3" w:rsidR="004878BD" w:rsidRPr="0081471A" w:rsidRDefault="004878BD" w:rsidP="004B16BD">
            <w:pPr>
              <w:rPr>
                <w:lang w:val="en-CA"/>
              </w:rPr>
            </w:pPr>
            <w:r>
              <w:rPr>
                <w:color w:val="444444"/>
                <w:sz w:val="20"/>
                <w:szCs w:val="20"/>
                <w:lang w:val="en-CA"/>
              </w:rPr>
              <w:t xml:space="preserve">Serve </w:t>
            </w:r>
            <w:r w:rsidR="00B95CF0">
              <w:rPr>
                <w:color w:val="444444"/>
                <w:sz w:val="20"/>
                <w:szCs w:val="20"/>
                <w:lang w:val="en-CA"/>
              </w:rPr>
              <w:t xml:space="preserve">the ball </w:t>
            </w:r>
            <w:r>
              <w:rPr>
                <w:color w:val="444444"/>
                <w:sz w:val="20"/>
                <w:szCs w:val="20"/>
                <w:lang w:val="en-CA"/>
              </w:rPr>
              <w:t>before all players are ready</w:t>
            </w:r>
          </w:p>
        </w:tc>
      </w:tr>
      <w:tr w:rsidR="004878BD" w:rsidRPr="000A15AA" w14:paraId="4C776B06"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6DDBFC22" w14:textId="77777777" w:rsidR="004878BD" w:rsidRPr="0081471A" w:rsidRDefault="004878BD" w:rsidP="004B16BD">
            <w:pPr>
              <w:rPr>
                <w:lang w:val="en-CA"/>
              </w:rPr>
            </w:pPr>
            <w:r w:rsidRPr="0081471A">
              <w:rPr>
                <w:color w:val="444444"/>
                <w:sz w:val="20"/>
                <w:szCs w:val="20"/>
                <w:lang w:val="en-CA"/>
              </w:rPr>
              <w:t>Give opponents benefit of the doubt on line calls</w:t>
            </w:r>
          </w:p>
        </w:tc>
        <w:tc>
          <w:tcPr>
            <w:tcW w:w="468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2B649366" w14:textId="77777777" w:rsidR="004878BD" w:rsidRPr="0081471A" w:rsidRDefault="004878BD" w:rsidP="004B16BD">
            <w:pPr>
              <w:rPr>
                <w:lang w:val="en-CA"/>
              </w:rPr>
            </w:pPr>
            <w:r w:rsidRPr="0081471A">
              <w:rPr>
                <w:color w:val="444444"/>
                <w:sz w:val="20"/>
                <w:szCs w:val="20"/>
                <w:lang w:val="en-CA"/>
              </w:rPr>
              <w:t>Question calls on your opponent's side</w:t>
            </w:r>
          </w:p>
        </w:tc>
      </w:tr>
      <w:tr w:rsidR="004878BD" w:rsidRPr="000A15AA" w14:paraId="4D2BC188"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5F5F5"/>
            <w:tcMar>
              <w:top w:w="100" w:type="dxa"/>
              <w:left w:w="140" w:type="dxa"/>
              <w:bottom w:w="100" w:type="dxa"/>
              <w:right w:w="140" w:type="dxa"/>
            </w:tcMar>
          </w:tcPr>
          <w:p w14:paraId="1C519D26" w14:textId="77777777" w:rsidR="004878BD" w:rsidRPr="0081471A" w:rsidRDefault="004878BD" w:rsidP="004B16BD">
            <w:pPr>
              <w:rPr>
                <w:lang w:val="en-CA"/>
              </w:rPr>
            </w:pPr>
            <w:r>
              <w:rPr>
                <w:color w:val="444444"/>
                <w:sz w:val="20"/>
                <w:szCs w:val="20"/>
                <w:lang w:val="en-CA"/>
              </w:rPr>
              <w:t>Call ‘Ball’ when balls are out of bounds</w:t>
            </w:r>
          </w:p>
        </w:tc>
        <w:tc>
          <w:tcPr>
            <w:tcW w:w="4680" w:type="dxa"/>
            <w:tcBorders>
              <w:top w:val="single" w:sz="1" w:space="0" w:color="DDDDDD"/>
              <w:left w:val="single" w:sz="1" w:space="0" w:color="DDDDDD"/>
              <w:bottom w:val="single" w:sz="1" w:space="0" w:color="DDDDDD"/>
              <w:right w:val="single" w:sz="1" w:space="0" w:color="DDDDDD"/>
            </w:tcBorders>
            <w:shd w:val="clear" w:color="auto" w:fill="F5F5F5"/>
            <w:tcMar>
              <w:top w:w="100" w:type="dxa"/>
              <w:left w:w="140" w:type="dxa"/>
              <w:bottom w:w="100" w:type="dxa"/>
              <w:right w:w="140" w:type="dxa"/>
            </w:tcMar>
          </w:tcPr>
          <w:p w14:paraId="020677BA" w14:textId="77777777" w:rsidR="004878BD" w:rsidRPr="0081471A" w:rsidRDefault="004878BD" w:rsidP="004B16BD">
            <w:pPr>
              <w:rPr>
                <w:lang w:val="en-CA"/>
              </w:rPr>
            </w:pPr>
            <w:r>
              <w:rPr>
                <w:color w:val="444444"/>
                <w:sz w:val="20"/>
                <w:szCs w:val="20"/>
                <w:lang w:val="en-CA"/>
              </w:rPr>
              <w:t>Ignore a ‘Ball’ call, you must stop playing</w:t>
            </w:r>
          </w:p>
        </w:tc>
      </w:tr>
      <w:tr w:rsidR="004878BD" w:rsidRPr="000A15AA" w14:paraId="518FC845"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22AC69A2" w14:textId="77777777" w:rsidR="004878BD" w:rsidRPr="0081471A" w:rsidRDefault="004878BD" w:rsidP="004B16BD">
            <w:pPr>
              <w:rPr>
                <w:lang w:val="en-CA"/>
              </w:rPr>
            </w:pPr>
            <w:r w:rsidRPr="0081471A">
              <w:rPr>
                <w:color w:val="444444"/>
                <w:sz w:val="20"/>
                <w:szCs w:val="20"/>
                <w:lang w:val="en-CA"/>
              </w:rPr>
              <w:t>Rotate courts promptly after your session</w:t>
            </w:r>
          </w:p>
        </w:tc>
        <w:tc>
          <w:tcPr>
            <w:tcW w:w="468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4B5D338F" w14:textId="77777777" w:rsidR="004878BD" w:rsidRPr="0081471A" w:rsidRDefault="004878BD" w:rsidP="004B16BD">
            <w:pPr>
              <w:rPr>
                <w:lang w:val="en-CA"/>
              </w:rPr>
            </w:pPr>
            <w:r w:rsidRPr="0081471A">
              <w:rPr>
                <w:color w:val="444444"/>
                <w:sz w:val="20"/>
                <w:szCs w:val="20"/>
                <w:lang w:val="en-CA"/>
              </w:rPr>
              <w:t>Hold a court beyond your time</w:t>
            </w:r>
          </w:p>
        </w:tc>
      </w:tr>
      <w:tr w:rsidR="004878BD" w:rsidRPr="000A15AA" w14:paraId="1118D3E8"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5F5F5"/>
            <w:tcMar>
              <w:top w:w="100" w:type="dxa"/>
              <w:left w:w="140" w:type="dxa"/>
              <w:bottom w:w="100" w:type="dxa"/>
              <w:right w:w="140" w:type="dxa"/>
            </w:tcMar>
          </w:tcPr>
          <w:p w14:paraId="1402D84F" w14:textId="77777777" w:rsidR="004878BD" w:rsidRPr="0081471A" w:rsidRDefault="004878BD" w:rsidP="004B16BD">
            <w:pPr>
              <w:rPr>
                <w:lang w:val="en-CA"/>
              </w:rPr>
            </w:pPr>
            <w:r w:rsidRPr="0081471A">
              <w:rPr>
                <w:color w:val="444444"/>
                <w:sz w:val="20"/>
                <w:szCs w:val="20"/>
                <w:lang w:val="en-CA"/>
              </w:rPr>
              <w:t>Offer encouraging words to all players</w:t>
            </w:r>
          </w:p>
        </w:tc>
        <w:tc>
          <w:tcPr>
            <w:tcW w:w="4680" w:type="dxa"/>
            <w:tcBorders>
              <w:top w:val="single" w:sz="1" w:space="0" w:color="DDDDDD"/>
              <w:left w:val="single" w:sz="1" w:space="0" w:color="DDDDDD"/>
              <w:bottom w:val="single" w:sz="1" w:space="0" w:color="DDDDDD"/>
              <w:right w:val="single" w:sz="1" w:space="0" w:color="DDDDDD"/>
            </w:tcBorders>
            <w:shd w:val="clear" w:color="auto" w:fill="F5F5F5"/>
            <w:tcMar>
              <w:top w:w="100" w:type="dxa"/>
              <w:left w:w="140" w:type="dxa"/>
              <w:bottom w:w="100" w:type="dxa"/>
              <w:right w:w="140" w:type="dxa"/>
            </w:tcMar>
          </w:tcPr>
          <w:p w14:paraId="4C310EFD" w14:textId="77777777" w:rsidR="004878BD" w:rsidRPr="0081471A" w:rsidRDefault="004878BD" w:rsidP="004B16BD">
            <w:pPr>
              <w:rPr>
                <w:lang w:val="en-CA"/>
              </w:rPr>
            </w:pPr>
            <w:r w:rsidRPr="0081471A">
              <w:rPr>
                <w:color w:val="444444"/>
                <w:sz w:val="20"/>
                <w:szCs w:val="20"/>
                <w:lang w:val="en-CA"/>
              </w:rPr>
              <w:t>Use offensive or demeaning language</w:t>
            </w:r>
          </w:p>
        </w:tc>
      </w:tr>
      <w:tr w:rsidR="004878BD" w:rsidRPr="000A15AA" w14:paraId="0DC70C8A"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00863683" w14:textId="77777777" w:rsidR="004878BD" w:rsidRPr="0081471A" w:rsidRDefault="004878BD" w:rsidP="004B16BD">
            <w:pPr>
              <w:rPr>
                <w:lang w:val="en-CA"/>
              </w:rPr>
            </w:pPr>
            <w:r w:rsidRPr="0081471A">
              <w:rPr>
                <w:color w:val="444444"/>
                <w:sz w:val="20"/>
                <w:szCs w:val="20"/>
                <w:lang w:val="en-CA"/>
              </w:rPr>
              <w:t>Take your water bottles and gear with you</w:t>
            </w:r>
          </w:p>
        </w:tc>
        <w:tc>
          <w:tcPr>
            <w:tcW w:w="468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37E60127" w14:textId="77777777" w:rsidR="004878BD" w:rsidRPr="0081471A" w:rsidRDefault="004878BD" w:rsidP="004B16BD">
            <w:pPr>
              <w:rPr>
                <w:lang w:val="en-CA"/>
              </w:rPr>
            </w:pPr>
            <w:r w:rsidRPr="0081471A">
              <w:rPr>
                <w:color w:val="444444"/>
                <w:sz w:val="20"/>
                <w:szCs w:val="20"/>
                <w:lang w:val="en-CA"/>
              </w:rPr>
              <w:t xml:space="preserve">Leave the court without thanking </w:t>
            </w:r>
            <w:r>
              <w:rPr>
                <w:color w:val="444444"/>
                <w:sz w:val="20"/>
                <w:szCs w:val="20"/>
                <w:lang w:val="en-CA"/>
              </w:rPr>
              <w:t>all players</w:t>
            </w:r>
          </w:p>
        </w:tc>
      </w:tr>
      <w:tr w:rsidR="004878BD" w:rsidRPr="000A15AA" w14:paraId="10AF0939" w14:textId="77777777" w:rsidTr="004B16BD">
        <w:tc>
          <w:tcPr>
            <w:tcW w:w="4680" w:type="dxa"/>
            <w:tcBorders>
              <w:top w:val="single" w:sz="1" w:space="0" w:color="DDDDDD"/>
              <w:left w:val="single" w:sz="1" w:space="0" w:color="DDDDDD"/>
              <w:bottom w:val="single" w:sz="1" w:space="0" w:color="DDDDDD"/>
              <w:right w:val="single" w:sz="1" w:space="0" w:color="DDDDDD"/>
            </w:tcBorders>
            <w:shd w:val="clear" w:color="auto" w:fill="F2F2F2" w:themeFill="background1" w:themeFillShade="F2"/>
            <w:tcMar>
              <w:top w:w="100" w:type="dxa"/>
              <w:left w:w="140" w:type="dxa"/>
              <w:bottom w:w="100" w:type="dxa"/>
              <w:right w:w="140" w:type="dxa"/>
            </w:tcMar>
          </w:tcPr>
          <w:p w14:paraId="2838C122" w14:textId="77777777" w:rsidR="004878BD" w:rsidRPr="0081471A" w:rsidRDefault="004878BD" w:rsidP="004B16BD">
            <w:pPr>
              <w:rPr>
                <w:color w:val="444444"/>
                <w:sz w:val="20"/>
                <w:szCs w:val="20"/>
                <w:lang w:val="en-CA"/>
              </w:rPr>
            </w:pPr>
            <w:r>
              <w:rPr>
                <w:color w:val="444444"/>
                <w:sz w:val="20"/>
                <w:szCs w:val="20"/>
                <w:lang w:val="en-CA"/>
              </w:rPr>
              <w:t>Wear protective eyewear and indoor court shoes</w:t>
            </w:r>
          </w:p>
        </w:tc>
        <w:tc>
          <w:tcPr>
            <w:tcW w:w="4680" w:type="dxa"/>
            <w:tcBorders>
              <w:top w:val="single" w:sz="1" w:space="0" w:color="DDDDDD"/>
              <w:left w:val="single" w:sz="1" w:space="0" w:color="DDDDDD"/>
              <w:bottom w:val="single" w:sz="1" w:space="0" w:color="DDDDDD"/>
              <w:right w:val="single" w:sz="1" w:space="0" w:color="DDDDDD"/>
            </w:tcBorders>
            <w:shd w:val="clear" w:color="auto" w:fill="F2F2F2" w:themeFill="background1" w:themeFillShade="F2"/>
            <w:tcMar>
              <w:top w:w="100" w:type="dxa"/>
              <w:left w:w="140" w:type="dxa"/>
              <w:bottom w:w="100" w:type="dxa"/>
              <w:right w:w="140" w:type="dxa"/>
            </w:tcMar>
          </w:tcPr>
          <w:p w14:paraId="2455F544" w14:textId="77777777" w:rsidR="004878BD" w:rsidRPr="0081471A" w:rsidRDefault="004878BD" w:rsidP="004B16BD">
            <w:pPr>
              <w:rPr>
                <w:color w:val="444444"/>
                <w:sz w:val="20"/>
                <w:szCs w:val="20"/>
                <w:lang w:val="en-CA"/>
              </w:rPr>
            </w:pPr>
            <w:r>
              <w:rPr>
                <w:color w:val="444444"/>
                <w:sz w:val="20"/>
                <w:szCs w:val="20"/>
                <w:lang w:val="en-CA"/>
              </w:rPr>
              <w:t>Bring food or snacks in the playing area</w:t>
            </w:r>
          </w:p>
        </w:tc>
      </w:tr>
    </w:tbl>
    <w:p w14:paraId="039F09A6" w14:textId="150E038C" w:rsidR="008F0A78" w:rsidRPr="0081471A" w:rsidRDefault="008F0A78" w:rsidP="008F0A78">
      <w:pPr>
        <w:pStyle w:val="Heading1"/>
        <w:pBdr>
          <w:bottom w:val="single" w:sz="6" w:space="4" w:color="D4A800"/>
        </w:pBdr>
        <w:rPr>
          <w:lang w:val="en-CA"/>
        </w:rPr>
      </w:pPr>
      <w:bookmarkStart w:id="3" w:name="_Toc228285073"/>
      <w:r>
        <w:rPr>
          <w:lang w:val="en-CA"/>
        </w:rPr>
        <w:lastRenderedPageBreak/>
        <w:t>Joining Southeast Pickleball Sud-Est</w:t>
      </w:r>
      <w:bookmarkEnd w:id="3"/>
    </w:p>
    <w:p w14:paraId="0741DA95" w14:textId="596EAAC4" w:rsidR="008F0A78" w:rsidRDefault="008F0A78" w:rsidP="008F0A78">
      <w:pPr>
        <w:spacing w:before="60" w:after="60"/>
        <w:rPr>
          <w:color w:val="444444"/>
          <w:lang w:val="en-CA"/>
        </w:rPr>
      </w:pPr>
      <w:r>
        <w:rPr>
          <w:color w:val="444444"/>
          <w:lang w:val="en-CA"/>
        </w:rPr>
        <w:t>SEPSE</w:t>
      </w:r>
      <w:r w:rsidRPr="0081471A">
        <w:rPr>
          <w:color w:val="444444"/>
          <w:lang w:val="en-CA"/>
        </w:rPr>
        <w:t xml:space="preserve"> </w:t>
      </w:r>
      <w:r>
        <w:rPr>
          <w:color w:val="444444"/>
          <w:lang w:val="en-CA"/>
        </w:rPr>
        <w:t>offers a variety of options for the community to play pickleball on our 6 indoor courts</w:t>
      </w:r>
      <w:r w:rsidRPr="0081471A">
        <w:rPr>
          <w:color w:val="444444"/>
          <w:lang w:val="en-CA"/>
        </w:rPr>
        <w:t>.</w:t>
      </w:r>
    </w:p>
    <w:p w14:paraId="6353EE43" w14:textId="2E4B9401" w:rsidR="002417B7" w:rsidRPr="000F44B0" w:rsidRDefault="002417B7" w:rsidP="008F0A78">
      <w:pPr>
        <w:spacing w:before="60" w:after="60"/>
        <w:rPr>
          <w:b/>
          <w:bCs/>
          <w:color w:val="444444"/>
          <w:lang w:val="en-CA"/>
        </w:rPr>
      </w:pPr>
      <w:r w:rsidRPr="000F44B0">
        <w:rPr>
          <w:b/>
          <w:bCs/>
          <w:color w:val="444444"/>
          <w:lang w:val="en-CA"/>
        </w:rPr>
        <w:t xml:space="preserve">NOTE: </w:t>
      </w:r>
      <w:r w:rsidR="005F47D7" w:rsidRPr="000F44B0">
        <w:rPr>
          <w:b/>
          <w:bCs/>
          <w:color w:val="444444"/>
          <w:lang w:val="en-CA"/>
        </w:rPr>
        <w:t>all fees are non-refundable.</w:t>
      </w:r>
    </w:p>
    <w:p w14:paraId="0217E6C8" w14:textId="77777777" w:rsidR="006E75D3" w:rsidRDefault="006E75D3" w:rsidP="00B95CF0">
      <w:pPr>
        <w:spacing w:before="60" w:after="60" w:line="120" w:lineRule="auto"/>
        <w:rPr>
          <w:color w:val="444444"/>
          <w:lang w:val="en-CA"/>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8"/>
        <w:gridCol w:w="2982"/>
        <w:gridCol w:w="3255"/>
      </w:tblGrid>
      <w:tr w:rsidR="006E75D3" w:rsidRPr="00BD0AD6" w14:paraId="2390BE9D" w14:textId="77777777" w:rsidTr="002F6034">
        <w:tc>
          <w:tcPr>
            <w:tcW w:w="3258" w:type="dxa"/>
            <w:tcBorders>
              <w:top w:val="single" w:sz="2" w:space="0" w:color="BDC3C7"/>
              <w:left w:val="single" w:sz="2" w:space="0" w:color="BDC3C7"/>
              <w:bottom w:val="single" w:sz="2" w:space="0" w:color="BDC3C7"/>
              <w:right w:val="single" w:sz="2" w:space="0" w:color="BDC3C7"/>
            </w:tcBorders>
            <w:shd w:val="clear" w:color="auto" w:fill="1B3A6B"/>
            <w:tcMar>
              <w:top w:w="80" w:type="dxa"/>
              <w:left w:w="120" w:type="dxa"/>
              <w:bottom w:w="80" w:type="dxa"/>
              <w:right w:w="120" w:type="dxa"/>
            </w:tcMar>
            <w:hideMark/>
          </w:tcPr>
          <w:p w14:paraId="3E555DF2" w14:textId="77777777" w:rsidR="006E75D3" w:rsidRPr="00BD0AD6" w:rsidRDefault="006E75D3" w:rsidP="00D857A9">
            <w:proofErr w:type="spellStart"/>
            <w:r w:rsidRPr="00BD0AD6">
              <w:rPr>
                <w:b/>
                <w:bCs/>
              </w:rPr>
              <w:t>Category</w:t>
            </w:r>
            <w:proofErr w:type="spellEnd"/>
          </w:p>
        </w:tc>
        <w:tc>
          <w:tcPr>
            <w:tcW w:w="2982" w:type="dxa"/>
            <w:tcBorders>
              <w:top w:val="single" w:sz="2" w:space="0" w:color="BDC3C7"/>
              <w:left w:val="single" w:sz="2" w:space="0" w:color="BDC3C7"/>
              <w:bottom w:val="single" w:sz="2" w:space="0" w:color="BDC3C7"/>
              <w:right w:val="single" w:sz="2" w:space="0" w:color="BDC3C7"/>
            </w:tcBorders>
            <w:shd w:val="clear" w:color="auto" w:fill="1B3A6B"/>
            <w:tcMar>
              <w:top w:w="80" w:type="dxa"/>
              <w:left w:w="120" w:type="dxa"/>
              <w:bottom w:w="80" w:type="dxa"/>
              <w:right w:w="120" w:type="dxa"/>
            </w:tcMar>
            <w:hideMark/>
          </w:tcPr>
          <w:p w14:paraId="6C01D179" w14:textId="77777777" w:rsidR="006E75D3" w:rsidRPr="00BD0AD6" w:rsidRDefault="006E75D3" w:rsidP="00D857A9">
            <w:r w:rsidRPr="00BD0AD6">
              <w:rPr>
                <w:b/>
                <w:bCs/>
              </w:rPr>
              <w:t>Description</w:t>
            </w:r>
          </w:p>
        </w:tc>
        <w:tc>
          <w:tcPr>
            <w:tcW w:w="3255" w:type="dxa"/>
            <w:tcBorders>
              <w:top w:val="single" w:sz="2" w:space="0" w:color="BDC3C7"/>
              <w:left w:val="single" w:sz="2" w:space="0" w:color="BDC3C7"/>
              <w:bottom w:val="single" w:sz="2" w:space="0" w:color="BDC3C7"/>
              <w:right w:val="single" w:sz="2" w:space="0" w:color="BDC3C7"/>
            </w:tcBorders>
            <w:shd w:val="clear" w:color="auto" w:fill="1B3A6B"/>
            <w:tcMar>
              <w:top w:w="80" w:type="dxa"/>
              <w:left w:w="120" w:type="dxa"/>
              <w:bottom w:w="80" w:type="dxa"/>
              <w:right w:w="120" w:type="dxa"/>
            </w:tcMar>
            <w:hideMark/>
          </w:tcPr>
          <w:p w14:paraId="1CCDF084" w14:textId="77777777" w:rsidR="006E75D3" w:rsidRPr="00BD0AD6" w:rsidRDefault="006E75D3" w:rsidP="00D857A9">
            <w:proofErr w:type="spellStart"/>
            <w:r w:rsidRPr="00BD0AD6">
              <w:rPr>
                <w:b/>
                <w:bCs/>
              </w:rPr>
              <w:t>Typical</w:t>
            </w:r>
            <w:proofErr w:type="spellEnd"/>
            <w:r w:rsidRPr="00BD0AD6">
              <w:rPr>
                <w:b/>
                <w:bCs/>
              </w:rPr>
              <w:t xml:space="preserve"> Access</w:t>
            </w:r>
          </w:p>
        </w:tc>
      </w:tr>
      <w:tr w:rsidR="006E75D3" w:rsidRPr="000A15AA" w14:paraId="7400FAF7" w14:textId="77777777" w:rsidTr="002F6034">
        <w:tc>
          <w:tcPr>
            <w:tcW w:w="3258"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02ED4B88" w14:textId="77777777" w:rsidR="006E75D3" w:rsidRPr="00BD0AD6" w:rsidRDefault="006E75D3" w:rsidP="00D857A9">
            <w:proofErr w:type="spellStart"/>
            <w:r w:rsidRPr="00BD0AD6">
              <w:t>Annual</w:t>
            </w:r>
            <w:proofErr w:type="spellEnd"/>
            <w:r w:rsidRPr="00BD0AD6">
              <w:t xml:space="preserve"> Pass</w:t>
            </w:r>
            <w:r>
              <w:t>holder</w:t>
            </w:r>
          </w:p>
        </w:tc>
        <w:tc>
          <w:tcPr>
            <w:tcW w:w="2982"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64774040" w14:textId="77777777" w:rsidR="006E75D3" w:rsidRPr="00BD0AD6" w:rsidRDefault="006E75D3" w:rsidP="00D857A9">
            <w:pPr>
              <w:rPr>
                <w:lang w:val="en-CA"/>
              </w:rPr>
            </w:pPr>
            <w:r>
              <w:rPr>
                <w:lang w:val="en-CA"/>
              </w:rPr>
              <w:t>Everyday Play</w:t>
            </w:r>
          </w:p>
        </w:tc>
        <w:tc>
          <w:tcPr>
            <w:tcW w:w="3255"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4DE8B8A9" w14:textId="77777777" w:rsidR="006E75D3" w:rsidRPr="007606C6" w:rsidRDefault="006E75D3" w:rsidP="00D857A9">
            <w:pPr>
              <w:rPr>
                <w:lang w:val="en-CA"/>
              </w:rPr>
            </w:pPr>
            <w:r w:rsidRPr="007606C6">
              <w:rPr>
                <w:lang w:val="en-CA"/>
              </w:rPr>
              <w:t>All session types for your level</w:t>
            </w:r>
          </w:p>
        </w:tc>
      </w:tr>
      <w:tr w:rsidR="006E75D3" w:rsidRPr="000A15AA" w14:paraId="05F7E106" w14:textId="77777777" w:rsidTr="002F6034">
        <w:tc>
          <w:tcPr>
            <w:tcW w:w="3258"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64A8D22F" w14:textId="77777777" w:rsidR="006E75D3" w:rsidRPr="00BD0AD6" w:rsidRDefault="006E75D3" w:rsidP="00D857A9">
            <w:pPr>
              <w:rPr>
                <w:lang w:val="en-CA"/>
              </w:rPr>
            </w:pPr>
            <w:r w:rsidRPr="00BD0AD6">
              <w:rPr>
                <w:lang w:val="en-CA"/>
              </w:rPr>
              <w:t>Drop-in</w:t>
            </w:r>
            <w:r>
              <w:rPr>
                <w:lang w:val="en-CA"/>
              </w:rPr>
              <w:t xml:space="preserve"> Pass</w:t>
            </w:r>
            <w:r w:rsidRPr="00BD0AD6">
              <w:rPr>
                <w:lang w:val="en-CA"/>
              </w:rPr>
              <w:t>, visitor</w:t>
            </w:r>
            <w:r>
              <w:rPr>
                <w:lang w:val="en-CA"/>
              </w:rPr>
              <w:t>/</w:t>
            </w:r>
            <w:r w:rsidRPr="00BD0AD6">
              <w:rPr>
                <w:lang w:val="en-CA"/>
              </w:rPr>
              <w:t>guest</w:t>
            </w:r>
          </w:p>
        </w:tc>
        <w:tc>
          <w:tcPr>
            <w:tcW w:w="2982"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3B944A0A" w14:textId="77777777" w:rsidR="006E75D3" w:rsidRPr="00BD0AD6" w:rsidRDefault="006E75D3" w:rsidP="00D857A9">
            <w:pPr>
              <w:rPr>
                <w:lang w:val="en-CA"/>
              </w:rPr>
            </w:pPr>
            <w:r w:rsidRPr="00BD0AD6">
              <w:rPr>
                <w:lang w:val="en-CA"/>
              </w:rPr>
              <w:t>Pay-per-session</w:t>
            </w:r>
          </w:p>
        </w:tc>
        <w:tc>
          <w:tcPr>
            <w:tcW w:w="3255"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42E929DD" w14:textId="77777777" w:rsidR="006E75D3" w:rsidRPr="007606C6" w:rsidRDefault="006E75D3" w:rsidP="00D857A9">
            <w:pPr>
              <w:rPr>
                <w:lang w:val="en-CA"/>
              </w:rPr>
            </w:pPr>
            <w:r w:rsidRPr="007606C6">
              <w:rPr>
                <w:lang w:val="en-CA"/>
              </w:rPr>
              <w:t>Open play, if space permits</w:t>
            </w:r>
          </w:p>
        </w:tc>
      </w:tr>
      <w:tr w:rsidR="006E75D3" w:rsidRPr="00BD0AD6" w14:paraId="46537503" w14:textId="77777777" w:rsidTr="002F6034">
        <w:tc>
          <w:tcPr>
            <w:tcW w:w="3258"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11805F93" w14:textId="77777777" w:rsidR="006E75D3" w:rsidRPr="00BD0AD6" w:rsidRDefault="006E75D3" w:rsidP="00D857A9">
            <w:r w:rsidRPr="00BD0AD6">
              <w:t>Junior</w:t>
            </w:r>
            <w:r>
              <w:t xml:space="preserve"> &amp; </w:t>
            </w:r>
            <w:proofErr w:type="spellStart"/>
            <w:r>
              <w:t>Youth</w:t>
            </w:r>
            <w:proofErr w:type="spellEnd"/>
            <w:r w:rsidRPr="00BD0AD6">
              <w:t xml:space="preserve"> </w:t>
            </w:r>
            <w:proofErr w:type="spellStart"/>
            <w:r w:rsidRPr="00BD0AD6">
              <w:t>Pass</w:t>
            </w:r>
            <w:proofErr w:type="spellEnd"/>
          </w:p>
        </w:tc>
        <w:tc>
          <w:tcPr>
            <w:tcW w:w="2982"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04DF4D51" w14:textId="77777777" w:rsidR="006E75D3" w:rsidRPr="00BD0AD6" w:rsidRDefault="006E75D3" w:rsidP="00D857A9">
            <w:r w:rsidRPr="00BD0AD6">
              <w:t xml:space="preserve">Ages 17 and </w:t>
            </w:r>
            <w:proofErr w:type="spellStart"/>
            <w:r w:rsidRPr="00BD0AD6">
              <w:t>under</w:t>
            </w:r>
            <w:proofErr w:type="spellEnd"/>
          </w:p>
        </w:tc>
        <w:tc>
          <w:tcPr>
            <w:tcW w:w="3255"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05A5D7C6" w14:textId="77777777" w:rsidR="006E75D3" w:rsidRPr="00BD0AD6" w:rsidRDefault="006E75D3" w:rsidP="00D857A9">
            <w:r>
              <w:rPr>
                <w:lang w:val="en-CA"/>
              </w:rPr>
              <w:t>Designated times</w:t>
            </w:r>
          </w:p>
        </w:tc>
      </w:tr>
      <w:tr w:rsidR="00F75C20" w:rsidRPr="00BD0AD6" w14:paraId="15C27542" w14:textId="77777777" w:rsidTr="002F6034">
        <w:tc>
          <w:tcPr>
            <w:tcW w:w="3258"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tcPr>
          <w:p w14:paraId="33A60655" w14:textId="75270834" w:rsidR="00F75C20" w:rsidRPr="00375BA7" w:rsidRDefault="00F7216A" w:rsidP="00F75C20">
            <w:r w:rsidRPr="00375BA7">
              <w:t>Post</w:t>
            </w:r>
            <w:r w:rsidR="002F6034" w:rsidRPr="00375BA7">
              <w:t>-</w:t>
            </w:r>
            <w:proofErr w:type="spellStart"/>
            <w:r w:rsidR="002F6034" w:rsidRPr="00375BA7">
              <w:t>s</w:t>
            </w:r>
            <w:r w:rsidRPr="00375BA7">
              <w:t>econdary</w:t>
            </w:r>
            <w:proofErr w:type="spellEnd"/>
            <w:r w:rsidRPr="00375BA7">
              <w:t xml:space="preserve"> </w:t>
            </w:r>
            <w:r w:rsidR="002F6034" w:rsidRPr="00375BA7">
              <w:t xml:space="preserve">Student </w:t>
            </w:r>
            <w:proofErr w:type="spellStart"/>
            <w:r w:rsidRPr="00375BA7">
              <w:t>Pass</w:t>
            </w:r>
            <w:proofErr w:type="spellEnd"/>
          </w:p>
        </w:tc>
        <w:tc>
          <w:tcPr>
            <w:tcW w:w="2982"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tcPr>
          <w:p w14:paraId="034DCA44" w14:textId="418B46AC" w:rsidR="00F75C20" w:rsidRPr="00375BA7" w:rsidRDefault="00F7216A" w:rsidP="00F75C20">
            <w:r w:rsidRPr="00375BA7">
              <w:t xml:space="preserve">Student ID </w:t>
            </w:r>
            <w:proofErr w:type="spellStart"/>
            <w:r w:rsidRPr="00375BA7">
              <w:t>required</w:t>
            </w:r>
            <w:proofErr w:type="spellEnd"/>
          </w:p>
        </w:tc>
        <w:tc>
          <w:tcPr>
            <w:tcW w:w="3255"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tcPr>
          <w:p w14:paraId="5A554EF2" w14:textId="7AB1E4AE" w:rsidR="00F75C20" w:rsidRDefault="00F75C20" w:rsidP="00F75C20">
            <w:pPr>
              <w:rPr>
                <w:lang w:val="en-CA"/>
              </w:rPr>
            </w:pPr>
            <w:proofErr w:type="spellStart"/>
            <w:r w:rsidRPr="0073101E">
              <w:t>Designated</w:t>
            </w:r>
            <w:proofErr w:type="spellEnd"/>
            <w:r w:rsidRPr="0073101E">
              <w:t xml:space="preserve"> times</w:t>
            </w:r>
          </w:p>
        </w:tc>
      </w:tr>
      <w:tr w:rsidR="006E75D3" w:rsidRPr="00BD0AD6" w14:paraId="047E830A" w14:textId="77777777" w:rsidTr="002F6034">
        <w:tc>
          <w:tcPr>
            <w:tcW w:w="3258"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0ABCC2C5" w14:textId="77777777" w:rsidR="006E75D3" w:rsidRPr="00375BA7" w:rsidRDefault="006E75D3" w:rsidP="00D857A9">
            <w:r w:rsidRPr="00375BA7">
              <w:t xml:space="preserve">Community / Corporate </w:t>
            </w:r>
            <w:proofErr w:type="spellStart"/>
            <w:r w:rsidRPr="00375BA7">
              <w:t>Pass</w:t>
            </w:r>
            <w:proofErr w:type="spellEnd"/>
          </w:p>
        </w:tc>
        <w:tc>
          <w:tcPr>
            <w:tcW w:w="2982"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0688A868" w14:textId="77777777" w:rsidR="006E75D3" w:rsidRPr="00375BA7" w:rsidRDefault="006E75D3" w:rsidP="00D857A9">
            <w:r w:rsidRPr="00375BA7">
              <w:t>Pre-</w:t>
            </w:r>
            <w:proofErr w:type="spellStart"/>
            <w:r w:rsidRPr="00375BA7">
              <w:t>arranged</w:t>
            </w:r>
            <w:proofErr w:type="spellEnd"/>
            <w:r w:rsidRPr="00375BA7">
              <w:t xml:space="preserve"> </w:t>
            </w:r>
            <w:proofErr w:type="spellStart"/>
            <w:r w:rsidRPr="00375BA7">
              <w:t>booking</w:t>
            </w:r>
            <w:proofErr w:type="spellEnd"/>
            <w:r w:rsidRPr="00375BA7">
              <w:t xml:space="preserve"> time</w:t>
            </w:r>
          </w:p>
        </w:tc>
        <w:tc>
          <w:tcPr>
            <w:tcW w:w="3255"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43B15108" w14:textId="77777777" w:rsidR="006E75D3" w:rsidRPr="00BD0AD6" w:rsidRDefault="006E75D3" w:rsidP="00D857A9">
            <w:r w:rsidRPr="00F75C20">
              <w:rPr>
                <w:lang w:val="en-CA"/>
              </w:rPr>
              <w:t>Designated times</w:t>
            </w:r>
          </w:p>
        </w:tc>
      </w:tr>
      <w:tr w:rsidR="006E75D3" w:rsidRPr="00BD0AD6" w14:paraId="63D9DE63" w14:textId="77777777" w:rsidTr="002F6034">
        <w:tc>
          <w:tcPr>
            <w:tcW w:w="3258"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0475D607" w14:textId="7C5DE4DE" w:rsidR="006E75D3" w:rsidRPr="00375BA7" w:rsidRDefault="002F6034" w:rsidP="00D857A9">
            <w:r w:rsidRPr="00375BA7">
              <w:t xml:space="preserve">Learn </w:t>
            </w:r>
            <w:proofErr w:type="spellStart"/>
            <w:r w:rsidRPr="00375BA7">
              <w:t>Before</w:t>
            </w:r>
            <w:proofErr w:type="spellEnd"/>
            <w:r w:rsidRPr="00375BA7">
              <w:t xml:space="preserve"> You </w:t>
            </w:r>
            <w:proofErr w:type="spellStart"/>
            <w:r w:rsidRPr="00375BA7">
              <w:t>Join</w:t>
            </w:r>
            <w:proofErr w:type="spellEnd"/>
          </w:p>
        </w:tc>
        <w:tc>
          <w:tcPr>
            <w:tcW w:w="2982"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37A07148" w14:textId="35A63139" w:rsidR="006E75D3" w:rsidRPr="00375BA7" w:rsidRDefault="002F6034" w:rsidP="00D857A9">
            <w:pPr>
              <w:rPr>
                <w:lang w:val="en-CA"/>
              </w:rPr>
            </w:pPr>
            <w:r w:rsidRPr="00375BA7">
              <w:rPr>
                <w:lang w:val="en-CA"/>
              </w:rPr>
              <w:t>2</w:t>
            </w:r>
            <w:r w:rsidR="006E75D3" w:rsidRPr="00375BA7">
              <w:rPr>
                <w:lang w:val="en-CA"/>
              </w:rPr>
              <w:t xml:space="preserve"> introduction sessions </w:t>
            </w:r>
          </w:p>
        </w:tc>
        <w:tc>
          <w:tcPr>
            <w:tcW w:w="3255"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2126AD7A" w14:textId="77777777" w:rsidR="006E75D3" w:rsidRPr="00BD0AD6" w:rsidRDefault="006E75D3" w:rsidP="00D857A9">
            <w:pPr>
              <w:rPr>
                <w:lang w:val="en-CA"/>
              </w:rPr>
            </w:pPr>
            <w:r>
              <w:rPr>
                <w:lang w:val="en-CA"/>
              </w:rPr>
              <w:t>Designated times</w:t>
            </w:r>
            <w:r w:rsidRPr="00BD0AD6">
              <w:rPr>
                <w:lang w:val="en-CA"/>
              </w:rPr>
              <w:t xml:space="preserve"> </w:t>
            </w:r>
          </w:p>
        </w:tc>
      </w:tr>
    </w:tbl>
    <w:p w14:paraId="79890099" w14:textId="0D56594F" w:rsidR="00597A51" w:rsidRPr="0081471A" w:rsidRDefault="00597A51" w:rsidP="00597A51">
      <w:pPr>
        <w:pStyle w:val="Heading1"/>
        <w:pBdr>
          <w:bottom w:val="single" w:sz="6" w:space="4" w:color="D4A800"/>
        </w:pBdr>
        <w:rPr>
          <w:lang w:val="en-CA"/>
        </w:rPr>
      </w:pPr>
      <w:bookmarkStart w:id="4" w:name="_Toc228285079"/>
      <w:r>
        <w:rPr>
          <w:lang w:val="en-CA"/>
        </w:rPr>
        <w:t xml:space="preserve">Know Before You </w:t>
      </w:r>
      <w:r w:rsidR="002D0980">
        <w:rPr>
          <w:lang w:val="en-CA"/>
        </w:rPr>
        <w:t>Play</w:t>
      </w:r>
      <w:bookmarkEnd w:id="4"/>
    </w:p>
    <w:p w14:paraId="17E8DA02" w14:textId="3C887B51" w:rsidR="00597A51" w:rsidRDefault="00597A51" w:rsidP="00597A51">
      <w:pPr>
        <w:spacing w:before="60" w:after="60"/>
        <w:rPr>
          <w:color w:val="444444"/>
          <w:lang w:val="en-CA"/>
        </w:rPr>
      </w:pPr>
      <w:r>
        <w:rPr>
          <w:color w:val="444444"/>
          <w:lang w:val="en-CA"/>
        </w:rPr>
        <w:t>This section covers everything you need to know before stepping on</w:t>
      </w:r>
      <w:r w:rsidR="00653036">
        <w:rPr>
          <w:color w:val="444444"/>
          <w:lang w:val="en-CA"/>
        </w:rPr>
        <w:t>to</w:t>
      </w:r>
      <w:r>
        <w:rPr>
          <w:color w:val="444444"/>
          <w:lang w:val="en-CA"/>
        </w:rPr>
        <w:t xml:space="preserve"> the pickleball court.</w:t>
      </w:r>
    </w:p>
    <w:p w14:paraId="6EFEDD8A" w14:textId="2C2883E4" w:rsidR="00AA6848" w:rsidRDefault="00AA6848" w:rsidP="00AA6848">
      <w:pPr>
        <w:pStyle w:val="ListParagraph"/>
        <w:numPr>
          <w:ilvl w:val="0"/>
          <w:numId w:val="29"/>
        </w:numPr>
        <w:spacing w:before="60" w:after="60"/>
        <w:rPr>
          <w:lang w:val="en-CA"/>
        </w:rPr>
      </w:pPr>
      <w:r>
        <w:rPr>
          <w:lang w:val="en-CA"/>
        </w:rPr>
        <w:t>Do not leave val</w:t>
      </w:r>
      <w:r w:rsidR="00EB5D99">
        <w:rPr>
          <w:lang w:val="en-CA"/>
        </w:rPr>
        <w:t xml:space="preserve">uables </w:t>
      </w:r>
      <w:r w:rsidR="00B27CA0">
        <w:rPr>
          <w:lang w:val="en-CA"/>
        </w:rPr>
        <w:t xml:space="preserve">unattended </w:t>
      </w:r>
      <w:r w:rsidR="00EB5D99">
        <w:rPr>
          <w:lang w:val="en-CA"/>
        </w:rPr>
        <w:t>in the lounge</w:t>
      </w:r>
      <w:r w:rsidR="00B27CA0">
        <w:rPr>
          <w:lang w:val="en-CA"/>
        </w:rPr>
        <w:t xml:space="preserve">, bring </w:t>
      </w:r>
      <w:r w:rsidR="00752AB8">
        <w:rPr>
          <w:lang w:val="en-CA"/>
        </w:rPr>
        <w:t>all valuables</w:t>
      </w:r>
      <w:r w:rsidR="00566FD3">
        <w:rPr>
          <w:lang w:val="en-CA"/>
        </w:rPr>
        <w:t xml:space="preserve"> courtside</w:t>
      </w:r>
    </w:p>
    <w:p w14:paraId="56A33D47" w14:textId="77777777" w:rsidR="00F100E7" w:rsidRPr="00F100E7" w:rsidRDefault="00F100E7" w:rsidP="00F100E7">
      <w:pPr>
        <w:pStyle w:val="ListParagraph"/>
        <w:numPr>
          <w:ilvl w:val="0"/>
          <w:numId w:val="29"/>
        </w:numPr>
        <w:spacing w:before="60" w:after="60"/>
        <w:rPr>
          <w:lang w:val="en-CA"/>
        </w:rPr>
      </w:pPr>
      <w:r>
        <w:rPr>
          <w:highlight w:val="yellow"/>
          <w:lang w:val="en-CA"/>
        </w:rPr>
        <w:t>Facility Hours - o</w:t>
      </w:r>
      <w:r w:rsidR="00284480" w:rsidRPr="00F100E7">
        <w:rPr>
          <w:highlight w:val="yellow"/>
          <w:lang w:val="en-CA"/>
        </w:rPr>
        <w:t xml:space="preserve">pen daily </w:t>
      </w:r>
      <w:r w:rsidRPr="00F100E7">
        <w:rPr>
          <w:rFonts w:eastAsia="Times New Roman"/>
          <w:highlight w:val="yellow"/>
          <w:lang w:val="en-CA"/>
        </w:rPr>
        <w:t xml:space="preserve">from </w:t>
      </w:r>
      <w:r w:rsidRPr="00F100E7">
        <w:rPr>
          <w:rFonts w:eastAsia="Times New Roman"/>
          <w:b/>
          <w:bCs/>
          <w:highlight w:val="yellow"/>
          <w:lang w:val="en-CA"/>
        </w:rPr>
        <w:t>8:00 AM to 10:00 PM</w:t>
      </w:r>
    </w:p>
    <w:p w14:paraId="6814A377" w14:textId="17904A41" w:rsidR="00284480" w:rsidRDefault="00F100E7" w:rsidP="00F100E7">
      <w:pPr>
        <w:pStyle w:val="ListParagraph"/>
        <w:numPr>
          <w:ilvl w:val="1"/>
          <w:numId w:val="29"/>
        </w:numPr>
        <w:spacing w:before="60" w:after="60"/>
        <w:rPr>
          <w:lang w:val="en-CA"/>
        </w:rPr>
      </w:pPr>
      <w:r w:rsidRPr="00F100E7">
        <w:rPr>
          <w:rFonts w:eastAsia="Times New Roman"/>
          <w:highlight w:val="yellow"/>
          <w:lang w:val="en-CA"/>
        </w:rPr>
        <w:t>When</w:t>
      </w:r>
      <w:r>
        <w:rPr>
          <w:rFonts w:eastAsia="Times New Roman"/>
          <w:b/>
          <w:bCs/>
          <w:highlight w:val="yellow"/>
          <w:lang w:val="en-CA"/>
        </w:rPr>
        <w:t xml:space="preserve"> </w:t>
      </w:r>
      <w:r w:rsidR="002E6676" w:rsidRPr="00F100E7">
        <w:rPr>
          <w:highlight w:val="yellow"/>
          <w:lang w:val="en-CA"/>
        </w:rPr>
        <w:t>inclement weather is forecasted</w:t>
      </w:r>
      <w:r w:rsidR="006F6F09" w:rsidRPr="00F100E7">
        <w:rPr>
          <w:highlight w:val="yellow"/>
          <w:lang w:val="en-CA"/>
        </w:rPr>
        <w:t>,</w:t>
      </w:r>
      <w:r w:rsidR="002E6676" w:rsidRPr="00F100E7">
        <w:rPr>
          <w:highlight w:val="yellow"/>
          <w:lang w:val="en-CA"/>
        </w:rPr>
        <w:t xml:space="preserve"> the </w:t>
      </w:r>
      <w:r w:rsidRPr="00F100E7">
        <w:rPr>
          <w:highlight w:val="yellow"/>
          <w:lang w:val="en-CA"/>
        </w:rPr>
        <w:t xml:space="preserve">Curl Moncton </w:t>
      </w:r>
      <w:r w:rsidR="002E6676" w:rsidRPr="00F100E7">
        <w:rPr>
          <w:highlight w:val="yellow"/>
          <w:lang w:val="en-CA"/>
        </w:rPr>
        <w:t xml:space="preserve">General Manager will determine if the club should be closed for daytime play, </w:t>
      </w:r>
      <w:r w:rsidR="002E6676" w:rsidRPr="00F100E7">
        <w:rPr>
          <w:sz w:val="20"/>
          <w:szCs w:val="20"/>
          <w:highlight w:val="yellow"/>
          <w:lang w:val="en-CA"/>
        </w:rPr>
        <w:t>(notice sent 7am)</w:t>
      </w:r>
      <w:r w:rsidR="002E6676" w:rsidRPr="00F100E7">
        <w:rPr>
          <w:highlight w:val="yellow"/>
          <w:lang w:val="en-CA"/>
        </w:rPr>
        <w:t xml:space="preserve"> or evening play, </w:t>
      </w:r>
      <w:r w:rsidR="002E6676" w:rsidRPr="00F100E7">
        <w:rPr>
          <w:sz w:val="20"/>
          <w:szCs w:val="20"/>
          <w:highlight w:val="yellow"/>
          <w:lang w:val="en-CA"/>
        </w:rPr>
        <w:t>(notice sent 3pm</w:t>
      </w:r>
      <w:r w:rsidR="002E6676" w:rsidRPr="00F100E7">
        <w:rPr>
          <w:highlight w:val="yellow"/>
          <w:lang w:val="en-CA"/>
        </w:rPr>
        <w:t>)</w:t>
      </w:r>
      <w:r w:rsidR="00205D36" w:rsidRPr="00F100E7">
        <w:rPr>
          <w:highlight w:val="yellow"/>
          <w:lang w:val="en-CA"/>
        </w:rPr>
        <w:t xml:space="preserve">; notices will be posted on Facebook </w:t>
      </w:r>
      <w:r>
        <w:rPr>
          <w:highlight w:val="yellow"/>
          <w:lang w:val="en-CA"/>
        </w:rPr>
        <w:t>group</w:t>
      </w:r>
      <w:r w:rsidR="002E6676" w:rsidRPr="00F100E7">
        <w:rPr>
          <w:highlight w:val="yellow"/>
          <w:lang w:val="en-CA"/>
        </w:rPr>
        <w:t>.</w:t>
      </w:r>
    </w:p>
    <w:p w14:paraId="5C300100" w14:textId="0C1AE4F6" w:rsidR="00F100E7" w:rsidRPr="00F100E7" w:rsidRDefault="00F100E7" w:rsidP="00F100E7">
      <w:pPr>
        <w:pStyle w:val="ListParagraph"/>
        <w:numPr>
          <w:ilvl w:val="1"/>
          <w:numId w:val="29"/>
        </w:numPr>
        <w:spacing w:before="60" w:after="60"/>
        <w:rPr>
          <w:lang w:val="en-CA"/>
        </w:rPr>
      </w:pPr>
      <w:r w:rsidRPr="00F100E7">
        <w:rPr>
          <w:rFonts w:eastAsia="Times New Roman"/>
          <w:highlight w:val="yellow"/>
          <w:lang w:val="en-CA"/>
        </w:rPr>
        <w:t>Any required closures, including inclement weather will be listed on Playtime Scheduler</w:t>
      </w:r>
      <w:r>
        <w:rPr>
          <w:rFonts w:eastAsia="Times New Roman"/>
          <w:highlight w:val="yellow"/>
          <w:lang w:val="en-CA"/>
        </w:rPr>
        <w:t xml:space="preserve"> - the</w:t>
      </w:r>
      <w:r w:rsidRPr="00F100E7">
        <w:rPr>
          <w:rFonts w:eastAsia="Times New Roman"/>
          <w:highlight w:val="yellow"/>
          <w:lang w:val="en-CA"/>
        </w:rPr>
        <w:t xml:space="preserve"> bubble becomes light coloured with </w:t>
      </w:r>
      <w:r>
        <w:rPr>
          <w:rFonts w:eastAsia="Times New Roman"/>
          <w:highlight w:val="yellow"/>
          <w:lang w:val="en-CA"/>
        </w:rPr>
        <w:t xml:space="preserve">the word </w:t>
      </w:r>
      <w:r w:rsidRPr="00F100E7">
        <w:rPr>
          <w:rFonts w:eastAsia="Times New Roman"/>
          <w:highlight w:val="yellow"/>
          <w:lang w:val="en-CA"/>
        </w:rPr>
        <w:t>CANCLD</w:t>
      </w:r>
    </w:p>
    <w:p w14:paraId="43DE3582" w14:textId="40BA10BC" w:rsidR="001C0A33" w:rsidRDefault="00EF7972" w:rsidP="00AA6848">
      <w:pPr>
        <w:pStyle w:val="ListParagraph"/>
        <w:numPr>
          <w:ilvl w:val="0"/>
          <w:numId w:val="29"/>
        </w:numPr>
        <w:spacing w:before="60" w:after="60"/>
        <w:rPr>
          <w:lang w:val="en-CA"/>
        </w:rPr>
      </w:pPr>
      <w:r>
        <w:rPr>
          <w:lang w:val="en-CA"/>
        </w:rPr>
        <w:t>Parkin</w:t>
      </w:r>
      <w:r w:rsidR="001C0A33">
        <w:rPr>
          <w:lang w:val="en-CA"/>
        </w:rPr>
        <w:t xml:space="preserve">g </w:t>
      </w:r>
      <w:r w:rsidR="00AE6BF1">
        <w:rPr>
          <w:lang w:val="en-CA"/>
        </w:rPr>
        <w:t>–</w:t>
      </w:r>
      <w:r w:rsidR="001C0A33">
        <w:rPr>
          <w:lang w:val="en-CA"/>
        </w:rPr>
        <w:t xml:space="preserve"> </w:t>
      </w:r>
      <w:r w:rsidR="00AE6BF1">
        <w:rPr>
          <w:lang w:val="en-CA"/>
        </w:rPr>
        <w:t>80 Lockhart Ave</w:t>
      </w:r>
    </w:p>
    <w:p w14:paraId="1AF78C2C" w14:textId="37FF7358" w:rsidR="0009788D" w:rsidRPr="00AA6848" w:rsidRDefault="00EF7972" w:rsidP="00AA6848">
      <w:pPr>
        <w:pStyle w:val="ListParagraph"/>
        <w:numPr>
          <w:ilvl w:val="0"/>
          <w:numId w:val="29"/>
        </w:numPr>
        <w:spacing w:before="60" w:after="60"/>
        <w:rPr>
          <w:lang w:val="en-CA"/>
        </w:rPr>
      </w:pPr>
      <w:r>
        <w:rPr>
          <w:lang w:val="en-CA"/>
        </w:rPr>
        <w:t xml:space="preserve">Overflow parking </w:t>
      </w:r>
      <w:r w:rsidR="00AE6BF1">
        <w:rPr>
          <w:lang w:val="en-CA"/>
        </w:rPr>
        <w:t xml:space="preserve">– </w:t>
      </w:r>
      <w:r w:rsidR="00C23821" w:rsidRPr="002E6676">
        <w:rPr>
          <w:lang w:val="en-CA"/>
        </w:rPr>
        <w:t>K</w:t>
      </w:r>
      <w:r w:rsidR="00CB6A9E" w:rsidRPr="002E6676">
        <w:rPr>
          <w:lang w:val="en-CA"/>
        </w:rPr>
        <w:t>i</w:t>
      </w:r>
      <w:r w:rsidR="00C23821" w:rsidRPr="002E6676">
        <w:rPr>
          <w:lang w:val="en-CA"/>
        </w:rPr>
        <w:t xml:space="preserve">wanis Park, </w:t>
      </w:r>
      <w:r w:rsidR="00AE6BF1" w:rsidRPr="002E6676">
        <w:rPr>
          <w:lang w:val="en-CA"/>
        </w:rPr>
        <w:t>80 Limerick</w:t>
      </w:r>
      <w:r w:rsidR="00AE6BF1" w:rsidRPr="00CB6A9E">
        <w:rPr>
          <w:lang w:val="en-CA"/>
        </w:rPr>
        <w:t xml:space="preserve"> St</w:t>
      </w:r>
      <w:r w:rsidR="00D12510">
        <w:rPr>
          <w:lang w:val="en-CA"/>
        </w:rPr>
        <w:t xml:space="preserve"> -</w:t>
      </w:r>
      <w:r w:rsidR="00320D6F">
        <w:rPr>
          <w:lang w:val="en-CA"/>
        </w:rPr>
        <w:t>there is a path</w:t>
      </w:r>
      <w:r w:rsidR="003B1EC6">
        <w:rPr>
          <w:lang w:val="en-CA"/>
        </w:rPr>
        <w:t>way</w:t>
      </w:r>
      <w:r w:rsidR="00320D6F">
        <w:rPr>
          <w:lang w:val="en-CA"/>
        </w:rPr>
        <w:t xml:space="preserve"> </w:t>
      </w:r>
      <w:r w:rsidR="00135954">
        <w:rPr>
          <w:lang w:val="en-CA"/>
        </w:rPr>
        <w:t>in between the ballpark</w:t>
      </w:r>
      <w:r w:rsidR="00320D6F">
        <w:rPr>
          <w:lang w:val="en-CA"/>
        </w:rPr>
        <w:t xml:space="preserve"> </w:t>
      </w:r>
      <w:r w:rsidR="003B1EC6">
        <w:rPr>
          <w:lang w:val="en-CA"/>
        </w:rPr>
        <w:t>and the Gymnastics Club</w:t>
      </w:r>
      <w:r w:rsidR="00C13CC2">
        <w:rPr>
          <w:lang w:val="en-CA"/>
        </w:rPr>
        <w:t xml:space="preserve">, taking you to Southeast </w:t>
      </w:r>
      <w:r w:rsidR="008A0879">
        <w:rPr>
          <w:lang w:val="en-CA"/>
        </w:rPr>
        <w:t>Multiplex facility</w:t>
      </w:r>
    </w:p>
    <w:p w14:paraId="5B002BE8" w14:textId="0CF20B8C" w:rsidR="00597A51" w:rsidRDefault="00597A51" w:rsidP="00597A51">
      <w:pPr>
        <w:pStyle w:val="Heading2"/>
      </w:pPr>
      <w:bookmarkStart w:id="5" w:name="_Toc228285080"/>
      <w:proofErr w:type="spellStart"/>
      <w:r>
        <w:t>Clothing</w:t>
      </w:r>
      <w:proofErr w:type="spellEnd"/>
      <w:r>
        <w:t xml:space="preserve"> and Equipment</w:t>
      </w:r>
      <w:bookmarkEnd w:id="5"/>
    </w:p>
    <w:p w14:paraId="30A1516D" w14:textId="22061D5C" w:rsidR="00597A51" w:rsidRPr="00815886" w:rsidRDefault="00597A51" w:rsidP="00597A51">
      <w:pPr>
        <w:pStyle w:val="ListParagraph"/>
        <w:numPr>
          <w:ilvl w:val="0"/>
          <w:numId w:val="22"/>
        </w:numPr>
        <w:rPr>
          <w:lang w:val="en-CA"/>
        </w:rPr>
      </w:pPr>
      <w:r>
        <w:rPr>
          <w:color w:val="444444"/>
          <w:lang w:val="en-CA"/>
        </w:rPr>
        <w:t>Indoor court shoes, (do not wear them to come in or to run out to your car).</w:t>
      </w:r>
    </w:p>
    <w:p w14:paraId="37BD9CE3" w14:textId="47F56426" w:rsidR="00597A51" w:rsidRPr="008C3B1C" w:rsidRDefault="00597A51" w:rsidP="00597A51">
      <w:pPr>
        <w:pStyle w:val="ListParagraph"/>
        <w:numPr>
          <w:ilvl w:val="0"/>
          <w:numId w:val="22"/>
        </w:numPr>
        <w:rPr>
          <w:lang w:val="en-CA"/>
        </w:rPr>
      </w:pPr>
      <w:r>
        <w:rPr>
          <w:color w:val="444444"/>
          <w:lang w:val="en-CA"/>
        </w:rPr>
        <w:t>Protective eyewear is mandatory while on the courts. Regular glasses are acceptable but sports goggles offer superior protection.</w:t>
      </w:r>
    </w:p>
    <w:p w14:paraId="00388596" w14:textId="0FD053B0" w:rsidR="00597A51" w:rsidRPr="008F0A78" w:rsidRDefault="00597A51" w:rsidP="00597A51">
      <w:pPr>
        <w:pStyle w:val="ListParagraph"/>
        <w:numPr>
          <w:ilvl w:val="0"/>
          <w:numId w:val="22"/>
        </w:numPr>
        <w:rPr>
          <w:lang w:val="en-CA"/>
        </w:rPr>
      </w:pPr>
      <w:r>
        <w:rPr>
          <w:color w:val="444444"/>
          <w:lang w:val="en-CA"/>
        </w:rPr>
        <w:t>Regulation pickleball paddle</w:t>
      </w:r>
    </w:p>
    <w:p w14:paraId="13698C29" w14:textId="3DD204BF" w:rsidR="00597A51" w:rsidRPr="00815886" w:rsidRDefault="00597A51" w:rsidP="00597A51">
      <w:pPr>
        <w:pStyle w:val="ListParagraph"/>
        <w:numPr>
          <w:ilvl w:val="0"/>
          <w:numId w:val="22"/>
        </w:numPr>
        <w:rPr>
          <w:lang w:val="en-CA"/>
        </w:rPr>
      </w:pPr>
      <w:r>
        <w:rPr>
          <w:color w:val="444444"/>
          <w:lang w:val="en-CA"/>
        </w:rPr>
        <w:t>Comfortable clothing – playing area is warm in summer and cool in winter</w:t>
      </w:r>
    </w:p>
    <w:p w14:paraId="5332AB01" w14:textId="74C8C53E" w:rsidR="00597A51" w:rsidRPr="004D6559" w:rsidRDefault="00597A51" w:rsidP="00597A51">
      <w:pPr>
        <w:pStyle w:val="ListParagraph"/>
        <w:numPr>
          <w:ilvl w:val="1"/>
          <w:numId w:val="22"/>
        </w:numPr>
        <w:rPr>
          <w:lang w:val="en-CA"/>
        </w:rPr>
      </w:pPr>
      <w:r>
        <w:rPr>
          <w:color w:val="444444"/>
          <w:lang w:val="en-CA"/>
        </w:rPr>
        <w:t>Slogan-bearing clothing</w:t>
      </w:r>
      <w:r w:rsidR="006E75D3">
        <w:rPr>
          <w:color w:val="444444"/>
          <w:lang w:val="en-CA"/>
        </w:rPr>
        <w:t xml:space="preserve"> or equipment</w:t>
      </w:r>
      <w:r>
        <w:rPr>
          <w:color w:val="444444"/>
          <w:lang w:val="en-CA"/>
        </w:rPr>
        <w:t xml:space="preserve"> must comply with </w:t>
      </w:r>
      <w:r w:rsidR="00653036">
        <w:rPr>
          <w:color w:val="444444"/>
          <w:lang w:val="en-CA"/>
        </w:rPr>
        <w:t>the</w:t>
      </w:r>
      <w:r>
        <w:rPr>
          <w:color w:val="444444"/>
          <w:lang w:val="en-CA"/>
        </w:rPr>
        <w:t xml:space="preserve"> Code of Conduct </w:t>
      </w:r>
    </w:p>
    <w:p w14:paraId="55D24728" w14:textId="18396776" w:rsidR="004D6559" w:rsidRPr="00E06211" w:rsidRDefault="004D6559" w:rsidP="004D6559">
      <w:pPr>
        <w:pStyle w:val="ListParagraph"/>
        <w:numPr>
          <w:ilvl w:val="0"/>
          <w:numId w:val="22"/>
        </w:numPr>
        <w:rPr>
          <w:lang w:val="en-CA"/>
        </w:rPr>
      </w:pPr>
      <w:r>
        <w:rPr>
          <w:color w:val="444444"/>
          <w:lang w:val="en-CA"/>
        </w:rPr>
        <w:t>Water Bottle – there is a filling station on-site</w:t>
      </w:r>
    </w:p>
    <w:p w14:paraId="6391EC93" w14:textId="2F549898" w:rsidR="00E06211" w:rsidRPr="00842143" w:rsidRDefault="00E06211" w:rsidP="004D6559">
      <w:pPr>
        <w:pStyle w:val="ListParagraph"/>
        <w:numPr>
          <w:ilvl w:val="0"/>
          <w:numId w:val="22"/>
        </w:numPr>
        <w:rPr>
          <w:lang w:val="en-CA"/>
        </w:rPr>
      </w:pPr>
      <w:r>
        <w:rPr>
          <w:color w:val="444444"/>
          <w:lang w:val="en-CA"/>
        </w:rPr>
        <w:t>Regulation pickleballs are provided</w:t>
      </w:r>
    </w:p>
    <w:p w14:paraId="4863ABD9" w14:textId="08EA2307" w:rsidR="00842143" w:rsidRPr="00F100E7" w:rsidRDefault="00842143" w:rsidP="004D6559">
      <w:pPr>
        <w:pStyle w:val="ListParagraph"/>
        <w:numPr>
          <w:ilvl w:val="0"/>
          <w:numId w:val="22"/>
        </w:numPr>
        <w:rPr>
          <w:lang w:val="en-CA"/>
        </w:rPr>
      </w:pPr>
      <w:r>
        <w:rPr>
          <w:color w:val="444444"/>
          <w:lang w:val="en-CA"/>
        </w:rPr>
        <w:t xml:space="preserve">Consider </w:t>
      </w:r>
      <w:r w:rsidR="00325D12">
        <w:rPr>
          <w:color w:val="444444"/>
          <w:lang w:val="en-CA"/>
        </w:rPr>
        <w:t>attaching your Pickleball Canada membership card onto your bag</w:t>
      </w:r>
      <w:r w:rsidR="00AF5658">
        <w:rPr>
          <w:color w:val="444444"/>
          <w:lang w:val="en-CA"/>
        </w:rPr>
        <w:t xml:space="preserve">, include an emergency contact number on the back </w:t>
      </w:r>
    </w:p>
    <w:p w14:paraId="4E92490E" w14:textId="77777777" w:rsidR="00F100E7" w:rsidRDefault="00F100E7" w:rsidP="00F100E7">
      <w:pPr>
        <w:rPr>
          <w:lang w:val="en-CA"/>
        </w:rPr>
      </w:pPr>
    </w:p>
    <w:p w14:paraId="17377A69" w14:textId="77777777" w:rsidR="00F100E7" w:rsidRDefault="00F100E7" w:rsidP="00F100E7">
      <w:pPr>
        <w:rPr>
          <w:lang w:val="en-CA"/>
        </w:rPr>
      </w:pPr>
    </w:p>
    <w:p w14:paraId="55A789B7" w14:textId="77777777" w:rsidR="00F100E7" w:rsidRDefault="00F100E7" w:rsidP="00F100E7">
      <w:pPr>
        <w:rPr>
          <w:lang w:val="en-CA"/>
        </w:rPr>
      </w:pPr>
    </w:p>
    <w:p w14:paraId="1A1E187D" w14:textId="77777777" w:rsidR="00F100E7" w:rsidRPr="00F100E7" w:rsidRDefault="00F100E7" w:rsidP="00F100E7">
      <w:pPr>
        <w:rPr>
          <w:lang w:val="en-CA"/>
        </w:rPr>
      </w:pPr>
    </w:p>
    <w:p w14:paraId="2F74C95A" w14:textId="3D6EF06A" w:rsidR="00597A51" w:rsidRDefault="004D6559" w:rsidP="00597A51">
      <w:pPr>
        <w:pStyle w:val="Heading2"/>
      </w:pPr>
      <w:bookmarkStart w:id="6" w:name="_Toc228285081"/>
      <w:r>
        <w:lastRenderedPageBreak/>
        <w:t>Se</w:t>
      </w:r>
      <w:r w:rsidR="00E06211">
        <w:t>ssion Types</w:t>
      </w:r>
      <w:bookmarkEnd w:id="6"/>
      <w:r w:rsidR="00E06211">
        <w:t xml:space="preserve"> </w:t>
      </w:r>
    </w:p>
    <w:p w14:paraId="2E5D589D" w14:textId="5CB579DC" w:rsidR="00597A51" w:rsidRPr="00E06211" w:rsidRDefault="00E06211" w:rsidP="00597A51">
      <w:pPr>
        <w:pStyle w:val="ListParagraph"/>
        <w:numPr>
          <w:ilvl w:val="0"/>
          <w:numId w:val="22"/>
        </w:numPr>
        <w:rPr>
          <w:lang w:val="en-CA"/>
        </w:rPr>
      </w:pPr>
      <w:r>
        <w:rPr>
          <w:color w:val="444444"/>
          <w:lang w:val="en-CA"/>
        </w:rPr>
        <w:t xml:space="preserve">Self-rated: </w:t>
      </w:r>
      <w:r w:rsidR="004D6559">
        <w:rPr>
          <w:color w:val="444444"/>
          <w:lang w:val="en-CA"/>
        </w:rPr>
        <w:t xml:space="preserve">Go to </w:t>
      </w:r>
      <w:hyperlink r:id="rId10" w:history="1">
        <w:r w:rsidR="006300FA" w:rsidRPr="006300FA">
          <w:rPr>
            <w:rStyle w:val="Hyperlink"/>
            <w:lang w:val="en-CA"/>
          </w:rPr>
          <w:t>Pickleball Canada</w:t>
        </w:r>
      </w:hyperlink>
      <w:r w:rsidR="006300FA">
        <w:rPr>
          <w:color w:val="444444"/>
          <w:lang w:val="en-CA"/>
        </w:rPr>
        <w:t xml:space="preserve"> </w:t>
      </w:r>
      <w:r w:rsidR="004D6559">
        <w:rPr>
          <w:color w:val="444444"/>
          <w:lang w:val="en-CA"/>
        </w:rPr>
        <w:t>website to determine you</w:t>
      </w:r>
      <w:r>
        <w:rPr>
          <w:color w:val="444444"/>
          <w:lang w:val="en-CA"/>
        </w:rPr>
        <w:t xml:space="preserve">r </w:t>
      </w:r>
      <w:r w:rsidR="004D6559">
        <w:rPr>
          <w:color w:val="444444"/>
          <w:lang w:val="en-CA"/>
        </w:rPr>
        <w:t>play level</w:t>
      </w:r>
    </w:p>
    <w:p w14:paraId="319FCA87" w14:textId="6AA85543" w:rsidR="00E06211" w:rsidRPr="00205D36" w:rsidRDefault="000917F3" w:rsidP="00597A51">
      <w:pPr>
        <w:pStyle w:val="ListParagraph"/>
        <w:numPr>
          <w:ilvl w:val="0"/>
          <w:numId w:val="22"/>
        </w:numPr>
        <w:rPr>
          <w:highlight w:val="yellow"/>
          <w:lang w:val="en-CA"/>
        </w:rPr>
      </w:pPr>
      <w:r>
        <w:rPr>
          <w:color w:val="444444"/>
          <w:highlight w:val="yellow"/>
          <w:lang w:val="en-CA"/>
        </w:rPr>
        <w:t xml:space="preserve">The addition of ‘Rated’ sessions will be evaluated in September. </w:t>
      </w:r>
    </w:p>
    <w:p w14:paraId="276A49FE" w14:textId="6B52EB38" w:rsidR="002D0980" w:rsidRDefault="002D0980" w:rsidP="002D0980">
      <w:pPr>
        <w:pStyle w:val="Heading2"/>
      </w:pPr>
      <w:bookmarkStart w:id="7" w:name="_Toc228285082"/>
      <w:r>
        <w:t xml:space="preserve">Session </w:t>
      </w:r>
      <w:proofErr w:type="spellStart"/>
      <w:r>
        <w:t>Sign</w:t>
      </w:r>
      <w:proofErr w:type="spellEnd"/>
      <w:r w:rsidR="005A3723">
        <w:t>-</w:t>
      </w:r>
      <w:r>
        <w:t>up</w:t>
      </w:r>
      <w:bookmarkEnd w:id="7"/>
    </w:p>
    <w:p w14:paraId="4E1D4D7C" w14:textId="78FC4804" w:rsidR="00597A51" w:rsidRPr="005A3723" w:rsidRDefault="00E06211" w:rsidP="005A3723">
      <w:pPr>
        <w:pStyle w:val="ListParagraph"/>
        <w:numPr>
          <w:ilvl w:val="0"/>
          <w:numId w:val="22"/>
        </w:numPr>
        <w:rPr>
          <w:lang w:val="en-CA"/>
        </w:rPr>
      </w:pPr>
      <w:r>
        <w:rPr>
          <w:color w:val="444444"/>
          <w:lang w:val="en-CA"/>
        </w:rPr>
        <w:t>All SEPSE sessions are listed on the</w:t>
      </w:r>
      <w:r w:rsidR="005A3723">
        <w:rPr>
          <w:color w:val="444444"/>
          <w:lang w:val="en-CA"/>
        </w:rPr>
        <w:t xml:space="preserve"> Playtime Scheduler App</w:t>
      </w:r>
      <w:r>
        <w:rPr>
          <w:color w:val="444444"/>
          <w:lang w:val="en-CA"/>
        </w:rPr>
        <w:t>, look for our</w:t>
      </w:r>
      <w:r w:rsidR="005A3723">
        <w:rPr>
          <w:color w:val="444444"/>
          <w:lang w:val="en-CA"/>
        </w:rPr>
        <w:t xml:space="preserve"> bubble </w:t>
      </w:r>
    </w:p>
    <w:p w14:paraId="4B61A70D" w14:textId="6A297160" w:rsidR="00D31EF1" w:rsidRPr="00375BA7" w:rsidRDefault="005F47D7" w:rsidP="006F6F09">
      <w:pPr>
        <w:pStyle w:val="ListParagraph"/>
        <w:numPr>
          <w:ilvl w:val="1"/>
          <w:numId w:val="22"/>
        </w:numPr>
        <w:rPr>
          <w:lang w:val="en-CA"/>
        </w:rPr>
      </w:pPr>
      <w:r w:rsidRPr="00383195">
        <w:rPr>
          <w:lang w:val="en-CA"/>
        </w:rPr>
        <w:t xml:space="preserve">Registration opens </w:t>
      </w:r>
      <w:r w:rsidR="006F6F09" w:rsidRPr="00375BA7">
        <w:rPr>
          <w:lang w:val="en-CA"/>
        </w:rPr>
        <w:t xml:space="preserve">5 </w:t>
      </w:r>
      <w:r w:rsidRPr="00375BA7">
        <w:rPr>
          <w:lang w:val="en-CA"/>
        </w:rPr>
        <w:t xml:space="preserve">days prior to a session for Annual Passholders, </w:t>
      </w:r>
      <w:r w:rsidR="00976289" w:rsidRPr="00375BA7">
        <w:rPr>
          <w:lang w:val="en-CA"/>
        </w:rPr>
        <w:t>24 hours</w:t>
      </w:r>
      <w:r w:rsidRPr="00375BA7">
        <w:rPr>
          <w:lang w:val="en-CA"/>
        </w:rPr>
        <w:t xml:space="preserve"> in advance for </w:t>
      </w:r>
      <w:r w:rsidR="00BC0981" w:rsidRPr="00375BA7">
        <w:rPr>
          <w:lang w:val="en-CA"/>
        </w:rPr>
        <w:t xml:space="preserve">Guests </w:t>
      </w:r>
      <w:r w:rsidR="00D31EF1" w:rsidRPr="00375BA7">
        <w:rPr>
          <w:lang w:val="en-CA"/>
        </w:rPr>
        <w:t>if the session is not full</w:t>
      </w:r>
    </w:p>
    <w:p w14:paraId="459573A5" w14:textId="11C428DC" w:rsidR="00D31EF1" w:rsidRPr="00383195" w:rsidRDefault="00227A54" w:rsidP="00D31EF1">
      <w:pPr>
        <w:pStyle w:val="ListParagraph"/>
        <w:numPr>
          <w:ilvl w:val="1"/>
          <w:numId w:val="22"/>
        </w:numPr>
        <w:rPr>
          <w:lang w:val="en-CA"/>
        </w:rPr>
      </w:pPr>
      <w:r w:rsidRPr="00375BA7">
        <w:rPr>
          <w:lang w:val="en-CA"/>
        </w:rPr>
        <w:t xml:space="preserve">Drop-In </w:t>
      </w:r>
      <w:r w:rsidR="00307F63" w:rsidRPr="00375BA7">
        <w:rPr>
          <w:lang w:val="en-CA"/>
        </w:rPr>
        <w:t xml:space="preserve">sessions open </w:t>
      </w:r>
      <w:r w:rsidR="00383195" w:rsidRPr="00375BA7">
        <w:rPr>
          <w:lang w:val="en-CA"/>
        </w:rPr>
        <w:t>5</w:t>
      </w:r>
      <w:r w:rsidR="00307F63" w:rsidRPr="00375BA7">
        <w:rPr>
          <w:lang w:val="en-CA"/>
        </w:rPr>
        <w:t xml:space="preserve"> days in advance</w:t>
      </w:r>
      <w:r w:rsidR="00307F63" w:rsidRPr="00383195">
        <w:rPr>
          <w:lang w:val="en-CA"/>
        </w:rPr>
        <w:t xml:space="preserve"> for all participants</w:t>
      </w:r>
    </w:p>
    <w:p w14:paraId="32CEF976" w14:textId="6BC628A5" w:rsidR="005A3723" w:rsidRDefault="00E06211" w:rsidP="005A3723">
      <w:pPr>
        <w:pStyle w:val="ListParagraph"/>
        <w:numPr>
          <w:ilvl w:val="1"/>
          <w:numId w:val="22"/>
        </w:numPr>
        <w:rPr>
          <w:lang w:val="en-CA"/>
        </w:rPr>
      </w:pPr>
      <w:r>
        <w:rPr>
          <w:lang w:val="en-CA"/>
        </w:rPr>
        <w:t>Find the level of play that matches your skill level</w:t>
      </w:r>
      <w:r w:rsidR="002417B7">
        <w:rPr>
          <w:lang w:val="en-CA"/>
        </w:rPr>
        <w:t xml:space="preserve"> and register for that session</w:t>
      </w:r>
    </w:p>
    <w:p w14:paraId="500DDED1" w14:textId="5CEB9F99" w:rsidR="002417B7" w:rsidRDefault="002417B7" w:rsidP="005A3723">
      <w:pPr>
        <w:pStyle w:val="ListParagraph"/>
        <w:numPr>
          <w:ilvl w:val="1"/>
          <w:numId w:val="22"/>
        </w:numPr>
        <w:rPr>
          <w:lang w:val="en-CA"/>
        </w:rPr>
      </w:pPr>
      <w:r>
        <w:rPr>
          <w:lang w:val="en-CA"/>
        </w:rPr>
        <w:t>Please register for only 1 session per day to give all participants access to play</w:t>
      </w:r>
    </w:p>
    <w:p w14:paraId="7BEAD8E4" w14:textId="0F42FD87" w:rsidR="005F47D7" w:rsidRDefault="005F47D7" w:rsidP="005A3723">
      <w:pPr>
        <w:pStyle w:val="ListParagraph"/>
        <w:numPr>
          <w:ilvl w:val="1"/>
          <w:numId w:val="22"/>
        </w:numPr>
        <w:rPr>
          <w:lang w:val="en-CA"/>
        </w:rPr>
      </w:pPr>
      <w:r w:rsidRPr="005F47D7">
        <w:rPr>
          <w:lang w:val="en-CA"/>
        </w:rPr>
        <w:t>Each has a defined capacity limit</w:t>
      </w:r>
      <w:r>
        <w:rPr>
          <w:lang w:val="en-CA"/>
        </w:rPr>
        <w:t>, including Players &amp; Wait Listed Players</w:t>
      </w:r>
    </w:p>
    <w:p w14:paraId="3C916497" w14:textId="7815093E" w:rsidR="005F47D7" w:rsidRDefault="004526A8" w:rsidP="005F47D7">
      <w:pPr>
        <w:pStyle w:val="ListParagraph"/>
        <w:numPr>
          <w:ilvl w:val="2"/>
          <w:numId w:val="22"/>
        </w:numPr>
        <w:rPr>
          <w:lang w:val="en-CA"/>
        </w:rPr>
      </w:pPr>
      <w:r>
        <w:rPr>
          <w:lang w:val="en-CA"/>
        </w:rPr>
        <w:t>Only ‘Registered’ players are eligible to play</w:t>
      </w:r>
    </w:p>
    <w:p w14:paraId="4544A853" w14:textId="0158342E" w:rsidR="004526A8" w:rsidRDefault="004526A8" w:rsidP="005F47D7">
      <w:pPr>
        <w:pStyle w:val="ListParagraph"/>
        <w:numPr>
          <w:ilvl w:val="2"/>
          <w:numId w:val="22"/>
        </w:numPr>
        <w:rPr>
          <w:lang w:val="en-CA"/>
        </w:rPr>
      </w:pPr>
      <w:r>
        <w:rPr>
          <w:lang w:val="en-CA"/>
        </w:rPr>
        <w:t>‘Wait Listed’ players are not eligible to play</w:t>
      </w:r>
    </w:p>
    <w:p w14:paraId="0D047997" w14:textId="3E198663" w:rsidR="00406C46" w:rsidRDefault="00406C46" w:rsidP="005F47D7">
      <w:pPr>
        <w:pStyle w:val="ListParagraph"/>
        <w:numPr>
          <w:ilvl w:val="2"/>
          <w:numId w:val="22"/>
        </w:numPr>
        <w:rPr>
          <w:lang w:val="en-CA"/>
        </w:rPr>
      </w:pPr>
      <w:r>
        <w:rPr>
          <w:lang w:val="en-CA"/>
        </w:rPr>
        <w:t>‘Wait Listed’ players are notified and registered automatically when previously Registered players remove their name.</w:t>
      </w:r>
    </w:p>
    <w:p w14:paraId="25B647CB" w14:textId="4D618BDE" w:rsidR="00406C46" w:rsidRDefault="00406C46" w:rsidP="00406C46">
      <w:pPr>
        <w:pStyle w:val="ListParagraph"/>
        <w:numPr>
          <w:ilvl w:val="1"/>
          <w:numId w:val="22"/>
        </w:numPr>
        <w:rPr>
          <w:lang w:val="en-CA"/>
        </w:rPr>
      </w:pPr>
      <w:r>
        <w:rPr>
          <w:lang w:val="en-CA"/>
        </w:rPr>
        <w:t>Registered players must unregister once they know they cannot make a session</w:t>
      </w:r>
    </w:p>
    <w:p w14:paraId="61433FA7" w14:textId="4152AC51" w:rsidR="00453E25" w:rsidRDefault="00453E25" w:rsidP="00453E25">
      <w:pPr>
        <w:pStyle w:val="ListParagraph"/>
        <w:numPr>
          <w:ilvl w:val="2"/>
          <w:numId w:val="22"/>
        </w:numPr>
        <w:rPr>
          <w:lang w:val="en-CA"/>
        </w:rPr>
      </w:pPr>
      <w:r>
        <w:rPr>
          <w:lang w:val="en-CA"/>
        </w:rPr>
        <w:t>A minimum 12-hours cancellation notice is required</w:t>
      </w:r>
    </w:p>
    <w:p w14:paraId="4D761034" w14:textId="17A25899" w:rsidR="00453E25" w:rsidRDefault="00453E25" w:rsidP="00453E25">
      <w:pPr>
        <w:pStyle w:val="ListParagraph"/>
        <w:numPr>
          <w:ilvl w:val="2"/>
          <w:numId w:val="22"/>
        </w:numPr>
        <w:rPr>
          <w:lang w:val="en-CA"/>
        </w:rPr>
      </w:pPr>
      <w:r>
        <w:rPr>
          <w:lang w:val="en-CA"/>
        </w:rPr>
        <w:t>Cancellations made within the 12-hour window will be recorded, multiple occurrences may result in registration restrictions</w:t>
      </w:r>
    </w:p>
    <w:p w14:paraId="4FC87C37" w14:textId="127F5565" w:rsidR="00406C46" w:rsidRDefault="00406C46" w:rsidP="00453E25">
      <w:pPr>
        <w:pStyle w:val="ListParagraph"/>
        <w:numPr>
          <w:ilvl w:val="1"/>
          <w:numId w:val="22"/>
        </w:numPr>
        <w:rPr>
          <w:lang w:val="en-CA"/>
        </w:rPr>
      </w:pPr>
      <w:r>
        <w:rPr>
          <w:lang w:val="en-CA"/>
        </w:rPr>
        <w:t>‘No Shows’ are a Code of Conduct violation as it negatively impacts others</w:t>
      </w:r>
    </w:p>
    <w:p w14:paraId="54554F1A" w14:textId="44C97DE1" w:rsidR="00453E25" w:rsidRDefault="00453E25" w:rsidP="00453E25">
      <w:pPr>
        <w:pStyle w:val="ListParagraph"/>
        <w:numPr>
          <w:ilvl w:val="2"/>
          <w:numId w:val="22"/>
        </w:numPr>
        <w:rPr>
          <w:lang w:val="en-CA"/>
        </w:rPr>
      </w:pPr>
      <w:r>
        <w:rPr>
          <w:lang w:val="en-CA"/>
        </w:rPr>
        <w:t>First ‘no-show’ verbal warning, Second ‘no-show’ temporary restrictions</w:t>
      </w:r>
    </w:p>
    <w:p w14:paraId="6AB0F5B4" w14:textId="6A0DF0B5" w:rsidR="00453E25" w:rsidRDefault="005F226C" w:rsidP="00453E25">
      <w:pPr>
        <w:pStyle w:val="ListParagraph"/>
        <w:numPr>
          <w:ilvl w:val="2"/>
          <w:numId w:val="22"/>
        </w:numPr>
        <w:rPr>
          <w:lang w:val="en-CA"/>
        </w:rPr>
      </w:pPr>
      <w:r>
        <w:rPr>
          <w:lang w:val="en-CA"/>
        </w:rPr>
        <w:t xml:space="preserve">Third ‘no-show’ session sign-up suspension </w:t>
      </w:r>
    </w:p>
    <w:p w14:paraId="13379DFE" w14:textId="6DCF9F3F" w:rsidR="005F226C" w:rsidRDefault="005F226C" w:rsidP="005F226C">
      <w:pPr>
        <w:pStyle w:val="Heading2"/>
      </w:pPr>
      <w:bookmarkStart w:id="8" w:name="_Toc228285083"/>
      <w:r>
        <w:t>Fair Access Controls</w:t>
      </w:r>
      <w:bookmarkEnd w:id="8"/>
    </w:p>
    <w:p w14:paraId="06B6FA60" w14:textId="1D1B7C97" w:rsidR="005F226C" w:rsidRPr="005F226C" w:rsidRDefault="005F226C" w:rsidP="005F226C">
      <w:pPr>
        <w:pStyle w:val="ListParagraph"/>
        <w:numPr>
          <w:ilvl w:val="0"/>
          <w:numId w:val="22"/>
        </w:numPr>
        <w:rPr>
          <w:lang w:val="en-CA"/>
        </w:rPr>
      </w:pPr>
      <w:r>
        <w:rPr>
          <w:color w:val="444444"/>
          <w:lang w:val="en-CA"/>
        </w:rPr>
        <w:t>All Passholders have equal access to court times at their play level, however every player has different circumstances that may limit when they can play, (</w:t>
      </w:r>
      <w:proofErr w:type="spellStart"/>
      <w:r>
        <w:rPr>
          <w:color w:val="444444"/>
          <w:lang w:val="en-CA"/>
        </w:rPr>
        <w:t>ie</w:t>
      </w:r>
      <w:proofErr w:type="spellEnd"/>
      <w:r>
        <w:rPr>
          <w:color w:val="444444"/>
          <w:lang w:val="en-CA"/>
        </w:rPr>
        <w:t>. working hours). If you have an ‘open schedule’ please be mindful of those who are not as fortunate.</w:t>
      </w:r>
    </w:p>
    <w:p w14:paraId="5E7BEF11" w14:textId="62A71891" w:rsidR="005F226C" w:rsidRPr="008373A4" w:rsidRDefault="005F226C" w:rsidP="005F226C">
      <w:pPr>
        <w:pStyle w:val="ListParagraph"/>
        <w:numPr>
          <w:ilvl w:val="0"/>
          <w:numId w:val="22"/>
        </w:numPr>
        <w:rPr>
          <w:lang w:val="en-CA"/>
        </w:rPr>
      </w:pPr>
      <w:r>
        <w:rPr>
          <w:color w:val="444444"/>
          <w:lang w:val="en-CA"/>
        </w:rPr>
        <w:t xml:space="preserve">As a new club we will need to monitor Playtime Scheduler to determine if ‘Fair Access Controls’ are required. </w:t>
      </w:r>
    </w:p>
    <w:p w14:paraId="5CC898E7" w14:textId="4CFA2940" w:rsidR="008373A4" w:rsidRPr="005F226C" w:rsidRDefault="008373A4" w:rsidP="005F226C">
      <w:pPr>
        <w:pStyle w:val="ListParagraph"/>
        <w:numPr>
          <w:ilvl w:val="0"/>
          <w:numId w:val="22"/>
        </w:numPr>
        <w:rPr>
          <w:lang w:val="en-CA"/>
        </w:rPr>
      </w:pPr>
      <w:r>
        <w:rPr>
          <w:color w:val="444444"/>
          <w:lang w:val="en-CA"/>
        </w:rPr>
        <w:t xml:space="preserve">Let’s work together to give all players </w:t>
      </w:r>
      <w:r w:rsidR="002445DE">
        <w:rPr>
          <w:color w:val="444444"/>
          <w:lang w:val="en-CA"/>
        </w:rPr>
        <w:t xml:space="preserve">an </w:t>
      </w:r>
      <w:r>
        <w:rPr>
          <w:color w:val="444444"/>
          <w:lang w:val="en-CA"/>
        </w:rPr>
        <w:t>opportunit</w:t>
      </w:r>
      <w:r w:rsidR="002445DE">
        <w:rPr>
          <w:color w:val="444444"/>
          <w:lang w:val="en-CA"/>
        </w:rPr>
        <w:t>y</w:t>
      </w:r>
      <w:r>
        <w:rPr>
          <w:color w:val="444444"/>
          <w:lang w:val="en-CA"/>
        </w:rPr>
        <w:t xml:space="preserve"> to play; on</w:t>
      </w:r>
      <w:r w:rsidR="002445DE">
        <w:rPr>
          <w:color w:val="444444"/>
          <w:lang w:val="en-CA"/>
        </w:rPr>
        <w:t>ly play once</w:t>
      </w:r>
      <w:r>
        <w:rPr>
          <w:color w:val="444444"/>
          <w:lang w:val="en-CA"/>
        </w:rPr>
        <w:t xml:space="preserve"> a day, remov</w:t>
      </w:r>
      <w:r w:rsidR="002445DE">
        <w:rPr>
          <w:color w:val="444444"/>
          <w:lang w:val="en-CA"/>
        </w:rPr>
        <w:t>e</w:t>
      </w:r>
      <w:r>
        <w:rPr>
          <w:color w:val="444444"/>
          <w:lang w:val="en-CA"/>
        </w:rPr>
        <w:t xml:space="preserve"> registration in a timely fashion and </w:t>
      </w:r>
      <w:r w:rsidR="002445DE">
        <w:rPr>
          <w:color w:val="444444"/>
          <w:lang w:val="en-CA"/>
        </w:rPr>
        <w:t xml:space="preserve">if you have flexibility </w:t>
      </w:r>
      <w:r>
        <w:rPr>
          <w:color w:val="444444"/>
          <w:lang w:val="en-CA"/>
        </w:rPr>
        <w:t>consider midday play as an option.</w:t>
      </w:r>
    </w:p>
    <w:p w14:paraId="04D96398" w14:textId="38C84CAD" w:rsidR="00453E25" w:rsidRDefault="00453E25" w:rsidP="008E2ABD">
      <w:pPr>
        <w:pStyle w:val="ListParagraph"/>
        <w:spacing w:line="120" w:lineRule="auto"/>
        <w:ind w:left="2160"/>
        <w:rPr>
          <w:lang w:val="en-CA"/>
        </w:rPr>
      </w:pPr>
    </w:p>
    <w:p w14:paraId="7E935C93" w14:textId="7E4C2BD1" w:rsidR="00C71C02" w:rsidRPr="0081471A" w:rsidRDefault="008373A4">
      <w:pPr>
        <w:pStyle w:val="Heading1"/>
        <w:pBdr>
          <w:bottom w:val="single" w:sz="6" w:space="4" w:color="D4A800"/>
        </w:pBdr>
        <w:rPr>
          <w:lang w:val="en-CA"/>
        </w:rPr>
      </w:pPr>
      <w:bookmarkStart w:id="9" w:name="_Toc228285084"/>
      <w:r>
        <w:rPr>
          <w:lang w:val="en-CA"/>
        </w:rPr>
        <w:t xml:space="preserve">Playing Pickleball at SEPSE </w:t>
      </w:r>
      <w:r w:rsidRPr="008373A4">
        <w:rPr>
          <mc:AlternateContent>
            <mc:Choice Requires="w16se"/>
            <mc:Fallback>
              <w:rFonts w:ascii="Segoe UI Emoji" w:eastAsia="Segoe UI Emoji" w:hAnsi="Segoe UI Emoji" w:cs="Segoe UI Emoji"/>
            </mc:Fallback>
          </mc:AlternateContent>
          <w:lang w:val="en-CA"/>
        </w:rPr>
        <mc:AlternateContent>
          <mc:Choice Requires="w16se">
            <w16se:symEx w16se:font="Segoe UI Emoji" w16se:char="1F60A"/>
          </mc:Choice>
          <mc:Fallback>
            <w:t>😊</w:t>
          </mc:Fallback>
        </mc:AlternateContent>
      </w:r>
      <w:bookmarkEnd w:id="9"/>
    </w:p>
    <w:p w14:paraId="373DEB16" w14:textId="72CBC698" w:rsidR="004A3D67" w:rsidRDefault="002F0ECF" w:rsidP="00E35942">
      <w:pPr>
        <w:spacing w:before="60" w:after="60"/>
        <w:rPr>
          <w:lang w:val="en-CA"/>
        </w:rPr>
      </w:pPr>
      <w:r w:rsidRPr="0081471A">
        <w:rPr>
          <w:color w:val="444444"/>
          <w:lang w:val="en-CA"/>
        </w:rPr>
        <w:t xml:space="preserve">Good </w:t>
      </w:r>
      <w:r w:rsidR="008373A4">
        <w:rPr>
          <w:color w:val="444444"/>
          <w:lang w:val="en-CA"/>
        </w:rPr>
        <w:t xml:space="preserve">sportsmanship and </w:t>
      </w:r>
      <w:r w:rsidRPr="0081471A">
        <w:rPr>
          <w:color w:val="444444"/>
          <w:lang w:val="en-CA"/>
        </w:rPr>
        <w:t xml:space="preserve">etiquette </w:t>
      </w:r>
      <w:r w:rsidR="00DF387C">
        <w:rPr>
          <w:color w:val="444444"/>
          <w:lang w:val="en-CA"/>
        </w:rPr>
        <w:t>are</w:t>
      </w:r>
      <w:r w:rsidRPr="0081471A">
        <w:rPr>
          <w:color w:val="444444"/>
          <w:lang w:val="en-CA"/>
        </w:rPr>
        <w:t xml:space="preserve"> the foundation </w:t>
      </w:r>
      <w:r w:rsidR="004A3D67">
        <w:rPr>
          <w:color w:val="444444"/>
          <w:lang w:val="en-CA"/>
        </w:rPr>
        <w:t>to</w:t>
      </w:r>
      <w:r w:rsidRPr="0081471A">
        <w:rPr>
          <w:color w:val="444444"/>
          <w:lang w:val="en-CA"/>
        </w:rPr>
        <w:t xml:space="preserve"> a positive pickleball experience. These guidelines apply to all players at </w:t>
      </w:r>
      <w:r w:rsidR="002431F4">
        <w:rPr>
          <w:color w:val="444444"/>
          <w:lang w:val="en-CA"/>
        </w:rPr>
        <w:t xml:space="preserve">SEPSE; if in doubt go to </w:t>
      </w:r>
      <w:r w:rsidR="00F178F2">
        <w:rPr>
          <w:color w:val="444444"/>
          <w:lang w:val="en-CA"/>
        </w:rPr>
        <w:t xml:space="preserve">this </w:t>
      </w:r>
      <w:hyperlink r:id="rId11" w:history="1">
        <w:r w:rsidR="006164C0" w:rsidRPr="006164C0">
          <w:rPr>
            <w:rStyle w:val="Hyperlink"/>
            <w:lang w:val="en-CA"/>
          </w:rPr>
          <w:t>rule book</w:t>
        </w:r>
      </w:hyperlink>
      <w:r w:rsidR="008E2ABD">
        <w:rPr>
          <w:color w:val="444444"/>
          <w:lang w:val="en-CA"/>
        </w:rPr>
        <w:t xml:space="preserve">. Try the </w:t>
      </w:r>
      <w:hyperlink r:id="rId12" w:history="1">
        <w:r w:rsidR="00886E95" w:rsidRPr="00886E95">
          <w:rPr>
            <w:rStyle w:val="Hyperlink"/>
            <w:lang w:val="en-CA"/>
          </w:rPr>
          <w:t>Player Rules Quiz</w:t>
        </w:r>
      </w:hyperlink>
    </w:p>
    <w:p w14:paraId="47002E29" w14:textId="73912759" w:rsidR="00317D69" w:rsidRPr="004A3D67" w:rsidRDefault="00317D69" w:rsidP="00317D69">
      <w:pPr>
        <w:pStyle w:val="Heading2"/>
        <w:rPr>
          <w:lang w:val="en-CA"/>
        </w:rPr>
      </w:pPr>
      <w:bookmarkStart w:id="10" w:name="_Toc228285085"/>
      <w:r>
        <w:rPr>
          <w:lang w:val="en-CA"/>
        </w:rPr>
        <w:t>Arrival</w:t>
      </w:r>
      <w:bookmarkEnd w:id="10"/>
    </w:p>
    <w:p w14:paraId="5488429E" w14:textId="77777777" w:rsidR="00317D69" w:rsidRPr="00317D69" w:rsidRDefault="00596D5B" w:rsidP="004A3D67">
      <w:pPr>
        <w:pStyle w:val="ListParagraph"/>
        <w:numPr>
          <w:ilvl w:val="0"/>
          <w:numId w:val="23"/>
        </w:numPr>
        <w:spacing w:before="40" w:after="40"/>
        <w:rPr>
          <w:lang w:val="en-CA"/>
        </w:rPr>
      </w:pPr>
      <w:r w:rsidRPr="004A3D67">
        <w:rPr>
          <w:color w:val="444444"/>
          <w:lang w:val="en-CA"/>
        </w:rPr>
        <w:t xml:space="preserve">Warm up and stretch in the lounge area before your session. </w:t>
      </w:r>
    </w:p>
    <w:p w14:paraId="27288CAE" w14:textId="489AA9E3" w:rsidR="008B3E2E" w:rsidRPr="00317D69" w:rsidRDefault="00596D5B" w:rsidP="00317D69">
      <w:pPr>
        <w:pStyle w:val="ListParagraph"/>
        <w:numPr>
          <w:ilvl w:val="0"/>
          <w:numId w:val="23"/>
        </w:numPr>
        <w:spacing w:before="40" w:after="40"/>
        <w:rPr>
          <w:lang w:val="en-CA"/>
        </w:rPr>
      </w:pPr>
      <w:r w:rsidRPr="004A3D67">
        <w:rPr>
          <w:color w:val="444444"/>
          <w:lang w:val="en-CA"/>
        </w:rPr>
        <w:t>Do not enter the playing area until you</w:t>
      </w:r>
      <w:r w:rsidR="00A9789F" w:rsidRPr="004A3D67">
        <w:rPr>
          <w:color w:val="444444"/>
          <w:lang w:val="en-CA"/>
        </w:rPr>
        <w:t>r</w:t>
      </w:r>
      <w:r w:rsidRPr="004A3D67">
        <w:rPr>
          <w:color w:val="444444"/>
          <w:lang w:val="en-CA"/>
        </w:rPr>
        <w:t xml:space="preserve"> assigned session time begins</w:t>
      </w:r>
      <w:r w:rsidR="00B977EA" w:rsidRPr="004A3D67">
        <w:rPr>
          <w:color w:val="444444"/>
          <w:lang w:val="en-CA"/>
        </w:rPr>
        <w:t xml:space="preserve">. </w:t>
      </w:r>
    </w:p>
    <w:p w14:paraId="4B440E73" w14:textId="55182694" w:rsidR="004A3D67" w:rsidRPr="004A3D67" w:rsidRDefault="004A3D67" w:rsidP="004A3D67">
      <w:pPr>
        <w:pStyle w:val="ListParagraph"/>
        <w:numPr>
          <w:ilvl w:val="0"/>
          <w:numId w:val="23"/>
        </w:numPr>
        <w:spacing w:before="40" w:after="40"/>
        <w:rPr>
          <w:lang w:val="en-CA"/>
        </w:rPr>
      </w:pPr>
      <w:r w:rsidRPr="004A3D67">
        <w:rPr>
          <w:color w:val="444444"/>
          <w:lang w:val="en-CA"/>
        </w:rPr>
        <w:t xml:space="preserve">Check </w:t>
      </w:r>
      <w:r>
        <w:rPr>
          <w:color w:val="444444"/>
          <w:lang w:val="en-CA"/>
        </w:rPr>
        <w:t xml:space="preserve">that </w:t>
      </w:r>
      <w:r w:rsidRPr="004A3D67">
        <w:rPr>
          <w:color w:val="444444"/>
          <w:lang w:val="en-CA"/>
        </w:rPr>
        <w:t xml:space="preserve">your equipment is in good condition: paddle in sound shape, </w:t>
      </w:r>
      <w:r>
        <w:rPr>
          <w:color w:val="444444"/>
          <w:lang w:val="en-CA"/>
        </w:rPr>
        <w:t>clean indoor court shoes</w:t>
      </w:r>
      <w:r w:rsidRPr="004A3D67">
        <w:rPr>
          <w:color w:val="444444"/>
          <w:lang w:val="en-CA"/>
        </w:rPr>
        <w:t xml:space="preserve">, </w:t>
      </w:r>
      <w:r>
        <w:rPr>
          <w:color w:val="444444"/>
          <w:lang w:val="en-CA"/>
        </w:rPr>
        <w:t>and</w:t>
      </w:r>
      <w:r w:rsidRPr="004A3D67">
        <w:rPr>
          <w:color w:val="444444"/>
          <w:lang w:val="en-CA"/>
        </w:rPr>
        <w:t xml:space="preserve"> protective eyewear</w:t>
      </w:r>
      <w:r>
        <w:rPr>
          <w:color w:val="444444"/>
          <w:lang w:val="en-CA"/>
        </w:rPr>
        <w:t xml:space="preserve"> in place</w:t>
      </w:r>
      <w:r w:rsidRPr="004A3D67">
        <w:rPr>
          <w:color w:val="444444"/>
          <w:lang w:val="en-CA"/>
        </w:rPr>
        <w:t>.</w:t>
      </w:r>
    </w:p>
    <w:p w14:paraId="7E935C9B" w14:textId="77777777" w:rsidR="00C71C02" w:rsidRPr="00317D69" w:rsidRDefault="002F0ECF" w:rsidP="004A3D67">
      <w:pPr>
        <w:pStyle w:val="ListParagraph"/>
        <w:numPr>
          <w:ilvl w:val="0"/>
          <w:numId w:val="23"/>
        </w:numPr>
        <w:spacing w:before="40" w:after="40"/>
        <w:rPr>
          <w:lang w:val="en-CA"/>
        </w:rPr>
      </w:pPr>
      <w:r w:rsidRPr="004A3D67">
        <w:rPr>
          <w:color w:val="444444"/>
          <w:lang w:val="en-CA"/>
        </w:rPr>
        <w:t>Silence your mobile phone or set it to vibrate while on the court.</w:t>
      </w:r>
    </w:p>
    <w:p w14:paraId="370A3216" w14:textId="7D24D530" w:rsidR="00317D69" w:rsidRPr="00317D69" w:rsidRDefault="00317D69" w:rsidP="00317D69">
      <w:pPr>
        <w:pStyle w:val="ListParagraph"/>
        <w:numPr>
          <w:ilvl w:val="0"/>
          <w:numId w:val="23"/>
        </w:numPr>
        <w:spacing w:before="40" w:after="40"/>
        <w:rPr>
          <w:lang w:val="en-CA"/>
        </w:rPr>
      </w:pPr>
      <w:r>
        <w:rPr>
          <w:color w:val="444444"/>
          <w:lang w:val="en-CA"/>
        </w:rPr>
        <w:t>Food</w:t>
      </w:r>
      <w:r w:rsidRPr="004A3D67">
        <w:rPr>
          <w:color w:val="444444"/>
          <w:lang w:val="en-CA"/>
        </w:rPr>
        <w:t xml:space="preserve"> of any kind </w:t>
      </w:r>
      <w:r>
        <w:rPr>
          <w:color w:val="444444"/>
          <w:lang w:val="en-CA"/>
        </w:rPr>
        <w:t>is not allowed in</w:t>
      </w:r>
      <w:r w:rsidRPr="004A3D67">
        <w:rPr>
          <w:color w:val="444444"/>
          <w:lang w:val="en-CA"/>
        </w:rPr>
        <w:t xml:space="preserve"> the court area. </w:t>
      </w:r>
      <w:r w:rsidR="00976289" w:rsidRPr="00375BA7">
        <w:rPr>
          <w:color w:val="444444"/>
          <w:lang w:val="en-CA"/>
        </w:rPr>
        <w:t>Only w</w:t>
      </w:r>
      <w:r w:rsidRPr="00375BA7">
        <w:rPr>
          <w:color w:val="444444"/>
          <w:lang w:val="en-CA"/>
        </w:rPr>
        <w:t>ater is a</w:t>
      </w:r>
      <w:r w:rsidRPr="004A3D67">
        <w:rPr>
          <w:color w:val="444444"/>
          <w:lang w:val="en-CA"/>
        </w:rPr>
        <w:t xml:space="preserve">llowed </w:t>
      </w:r>
      <w:r>
        <w:rPr>
          <w:color w:val="444444"/>
          <w:lang w:val="en-CA"/>
        </w:rPr>
        <w:t>in the seating area</w:t>
      </w:r>
      <w:r w:rsidR="0080454B">
        <w:rPr>
          <w:color w:val="444444"/>
          <w:lang w:val="en-CA"/>
        </w:rPr>
        <w:t>.</w:t>
      </w:r>
    </w:p>
    <w:p w14:paraId="7E935C9D" w14:textId="7A94A78B" w:rsidR="00C71C02" w:rsidRPr="006F31A8" w:rsidRDefault="002F0ECF">
      <w:pPr>
        <w:pStyle w:val="Heading2"/>
        <w:rPr>
          <w:lang w:val="en-CA"/>
        </w:rPr>
      </w:pPr>
      <w:bookmarkStart w:id="11" w:name="_Toc228285086"/>
      <w:r w:rsidRPr="006F31A8">
        <w:rPr>
          <w:lang w:val="en-CA"/>
        </w:rPr>
        <w:lastRenderedPageBreak/>
        <w:t>Entering and Leaving the Court</w:t>
      </w:r>
      <w:bookmarkEnd w:id="11"/>
    </w:p>
    <w:p w14:paraId="60A7F33C" w14:textId="622A677A" w:rsidR="00E35942" w:rsidRPr="00E35942" w:rsidRDefault="00976289" w:rsidP="00317D69">
      <w:pPr>
        <w:pStyle w:val="ListParagraph"/>
        <w:numPr>
          <w:ilvl w:val="0"/>
          <w:numId w:val="24"/>
        </w:numPr>
        <w:spacing w:before="40" w:after="40"/>
        <w:rPr>
          <w:lang w:val="en-CA"/>
        </w:rPr>
      </w:pPr>
      <w:r w:rsidRPr="006F6F09">
        <w:rPr>
          <w:lang w:val="en-CA"/>
        </w:rPr>
        <w:t>Most</w:t>
      </w:r>
      <w:r w:rsidR="00E35942" w:rsidRPr="006F6F09">
        <w:rPr>
          <w:lang w:val="en-CA"/>
        </w:rPr>
        <w:t xml:space="preserve"> sessions</w:t>
      </w:r>
      <w:r w:rsidR="00E35942">
        <w:rPr>
          <w:lang w:val="en-CA"/>
        </w:rPr>
        <w:t xml:space="preserve"> will be led by a Session Coordinator</w:t>
      </w:r>
    </w:p>
    <w:p w14:paraId="3A8E6272" w14:textId="0D571406" w:rsidR="00317D69" w:rsidRPr="00C0691C" w:rsidRDefault="00317D69" w:rsidP="00317D69">
      <w:pPr>
        <w:pStyle w:val="ListParagraph"/>
        <w:numPr>
          <w:ilvl w:val="0"/>
          <w:numId w:val="24"/>
        </w:numPr>
        <w:spacing w:before="40" w:after="40"/>
        <w:rPr>
          <w:lang w:val="en-CA"/>
        </w:rPr>
      </w:pPr>
      <w:r>
        <w:rPr>
          <w:color w:val="444444"/>
          <w:lang w:val="en-CA"/>
        </w:rPr>
        <w:t>A quick 5-minute warm-up on the courts starts the session.</w:t>
      </w:r>
    </w:p>
    <w:p w14:paraId="3B6DCCFB" w14:textId="3106741D" w:rsidR="00C0691C" w:rsidRPr="00C0691C" w:rsidRDefault="00C0691C" w:rsidP="00C0691C">
      <w:pPr>
        <w:pStyle w:val="ListParagraph"/>
        <w:numPr>
          <w:ilvl w:val="0"/>
          <w:numId w:val="24"/>
        </w:numPr>
        <w:spacing w:before="40" w:after="40"/>
        <w:rPr>
          <w:lang w:val="en-CA"/>
        </w:rPr>
      </w:pPr>
      <w:r w:rsidRPr="004A3D67">
        <w:rPr>
          <w:color w:val="444444"/>
          <w:lang w:val="en-CA"/>
        </w:rPr>
        <w:t xml:space="preserve">Introduce yourself to </w:t>
      </w:r>
      <w:r>
        <w:rPr>
          <w:color w:val="444444"/>
          <w:lang w:val="en-CA"/>
        </w:rPr>
        <w:t>new</w:t>
      </w:r>
      <w:r w:rsidRPr="004A3D67">
        <w:rPr>
          <w:color w:val="444444"/>
          <w:lang w:val="en-CA"/>
        </w:rPr>
        <w:t xml:space="preserve"> player</w:t>
      </w:r>
      <w:r>
        <w:rPr>
          <w:color w:val="444444"/>
          <w:lang w:val="en-CA"/>
        </w:rPr>
        <w:t>s</w:t>
      </w:r>
      <w:r w:rsidRPr="004A3D67">
        <w:rPr>
          <w:color w:val="444444"/>
          <w:lang w:val="en-CA"/>
        </w:rPr>
        <w:t xml:space="preserve"> on the court.</w:t>
      </w:r>
    </w:p>
    <w:p w14:paraId="5F5B4220" w14:textId="3B5B4E63" w:rsidR="00317D69" w:rsidRPr="00317D69" w:rsidRDefault="00317D69" w:rsidP="00317D69">
      <w:pPr>
        <w:pStyle w:val="ListParagraph"/>
        <w:numPr>
          <w:ilvl w:val="0"/>
          <w:numId w:val="24"/>
        </w:numPr>
        <w:spacing w:before="40" w:after="40"/>
        <w:rPr>
          <w:lang w:val="en-CA"/>
        </w:rPr>
      </w:pPr>
      <w:r>
        <w:rPr>
          <w:color w:val="444444"/>
          <w:lang w:val="en-CA"/>
        </w:rPr>
        <w:t>The Session Coordinator will then conduct a roll-call and confirm session play format</w:t>
      </w:r>
    </w:p>
    <w:p w14:paraId="7E935C9E" w14:textId="0F08C8B5" w:rsidR="00C71C02" w:rsidRPr="00317D69" w:rsidRDefault="002F0ECF" w:rsidP="00317D69">
      <w:pPr>
        <w:pStyle w:val="ListParagraph"/>
        <w:numPr>
          <w:ilvl w:val="0"/>
          <w:numId w:val="24"/>
        </w:numPr>
        <w:spacing w:before="40" w:after="40"/>
        <w:rPr>
          <w:lang w:val="en-CA"/>
        </w:rPr>
      </w:pPr>
      <w:r w:rsidRPr="00317D69">
        <w:rPr>
          <w:color w:val="444444"/>
          <w:lang w:val="en-CA"/>
        </w:rPr>
        <w:t xml:space="preserve">Never step onto or cross an occupied court while a rally is in progress. Wait for the point to end, make eye contact with a player, </w:t>
      </w:r>
      <w:r w:rsidR="00C0691C">
        <w:rPr>
          <w:color w:val="444444"/>
          <w:lang w:val="en-CA"/>
        </w:rPr>
        <w:t>and quickly move to your desired location</w:t>
      </w:r>
      <w:r w:rsidRPr="00317D69">
        <w:rPr>
          <w:color w:val="444444"/>
          <w:lang w:val="en-CA"/>
        </w:rPr>
        <w:t>.</w:t>
      </w:r>
    </w:p>
    <w:p w14:paraId="7E935C9F" w14:textId="7080849E" w:rsidR="00C71C02" w:rsidRPr="00317D69" w:rsidRDefault="002F0ECF" w:rsidP="00317D69">
      <w:pPr>
        <w:pStyle w:val="ListParagraph"/>
        <w:numPr>
          <w:ilvl w:val="0"/>
          <w:numId w:val="24"/>
        </w:numPr>
        <w:spacing w:before="40" w:after="40"/>
        <w:rPr>
          <w:lang w:val="en-CA"/>
        </w:rPr>
      </w:pPr>
      <w:r w:rsidRPr="00317D69">
        <w:rPr>
          <w:color w:val="444444"/>
          <w:lang w:val="en-CA"/>
        </w:rPr>
        <w:t xml:space="preserve">If a ball rolls onto your court from another court, </w:t>
      </w:r>
      <w:r w:rsidR="00C0691C">
        <w:rPr>
          <w:color w:val="444444"/>
          <w:lang w:val="en-CA"/>
        </w:rPr>
        <w:t xml:space="preserve">OR your ball rolls onto another court </w:t>
      </w:r>
      <w:r w:rsidRPr="00317D69">
        <w:rPr>
          <w:color w:val="444444"/>
          <w:lang w:val="en-CA"/>
        </w:rPr>
        <w:t xml:space="preserve">call </w:t>
      </w:r>
      <w:r w:rsidR="00F83233" w:rsidRPr="00317D69">
        <w:rPr>
          <w:color w:val="444444"/>
          <w:lang w:val="en-CA"/>
        </w:rPr>
        <w:t>BALL</w:t>
      </w:r>
      <w:r w:rsidRPr="00317D69">
        <w:rPr>
          <w:color w:val="444444"/>
          <w:lang w:val="en-CA"/>
        </w:rPr>
        <w:t xml:space="preserve"> </w:t>
      </w:r>
      <w:r w:rsidR="00C0691C">
        <w:rPr>
          <w:color w:val="444444"/>
          <w:lang w:val="en-CA"/>
        </w:rPr>
        <w:t>to</w:t>
      </w:r>
      <w:r w:rsidRPr="00317D69">
        <w:rPr>
          <w:color w:val="444444"/>
          <w:lang w:val="en-CA"/>
        </w:rPr>
        <w:t xml:space="preserve"> </w:t>
      </w:r>
      <w:r w:rsidR="00E35942">
        <w:rPr>
          <w:color w:val="444444"/>
          <w:lang w:val="en-CA"/>
        </w:rPr>
        <w:t xml:space="preserve">immediately </w:t>
      </w:r>
      <w:r w:rsidRPr="00317D69">
        <w:rPr>
          <w:color w:val="444444"/>
          <w:lang w:val="en-CA"/>
        </w:rPr>
        <w:t xml:space="preserve">stop play, </w:t>
      </w:r>
      <w:r w:rsidR="00C0691C">
        <w:rPr>
          <w:color w:val="444444"/>
          <w:lang w:val="en-CA"/>
        </w:rPr>
        <w:t>balls will be returned</w:t>
      </w:r>
      <w:r w:rsidR="00E35942">
        <w:rPr>
          <w:color w:val="444444"/>
          <w:lang w:val="en-CA"/>
        </w:rPr>
        <w:t xml:space="preserve"> to the correct court</w:t>
      </w:r>
      <w:r w:rsidR="00C0691C">
        <w:rPr>
          <w:color w:val="444444"/>
          <w:lang w:val="en-CA"/>
        </w:rPr>
        <w:t xml:space="preserve"> and</w:t>
      </w:r>
      <w:r w:rsidRPr="00317D69">
        <w:rPr>
          <w:color w:val="444444"/>
          <w:lang w:val="en-CA"/>
        </w:rPr>
        <w:t xml:space="preserve"> the point</w:t>
      </w:r>
      <w:r w:rsidR="00C0691C">
        <w:rPr>
          <w:color w:val="444444"/>
          <w:lang w:val="en-CA"/>
        </w:rPr>
        <w:t xml:space="preserve"> replayed</w:t>
      </w:r>
      <w:r w:rsidRPr="00317D69">
        <w:rPr>
          <w:color w:val="444444"/>
          <w:lang w:val="en-CA"/>
        </w:rPr>
        <w:t>.</w:t>
      </w:r>
    </w:p>
    <w:p w14:paraId="7E935CA1" w14:textId="6DD5E6C9" w:rsidR="00C71C02" w:rsidRPr="00C0691C" w:rsidRDefault="00C0691C" w:rsidP="00C0691C">
      <w:pPr>
        <w:pStyle w:val="ListParagraph"/>
        <w:numPr>
          <w:ilvl w:val="0"/>
          <w:numId w:val="24"/>
        </w:numPr>
        <w:spacing w:before="40" w:after="40"/>
        <w:rPr>
          <w:lang w:val="en-CA"/>
        </w:rPr>
      </w:pPr>
      <w:r>
        <w:rPr>
          <w:color w:val="444444"/>
          <w:lang w:val="en-CA"/>
        </w:rPr>
        <w:t>Once the game has ended, approach the net and acknowledge the other players</w:t>
      </w:r>
      <w:r w:rsidR="002F0ECF" w:rsidRPr="00C0691C">
        <w:rPr>
          <w:color w:val="444444"/>
          <w:lang w:val="en-CA"/>
        </w:rPr>
        <w:t xml:space="preserve">, </w:t>
      </w:r>
      <w:r w:rsidR="00BB6D71" w:rsidRPr="00C0691C">
        <w:rPr>
          <w:color w:val="444444"/>
          <w:lang w:val="en-CA"/>
        </w:rPr>
        <w:t xml:space="preserve">put the ball </w:t>
      </w:r>
      <w:r>
        <w:rPr>
          <w:color w:val="444444"/>
          <w:lang w:val="en-CA"/>
        </w:rPr>
        <w:t>on the net ring</w:t>
      </w:r>
      <w:r w:rsidR="003A2165" w:rsidRPr="00C0691C">
        <w:rPr>
          <w:color w:val="444444"/>
          <w:lang w:val="en-CA"/>
        </w:rPr>
        <w:t xml:space="preserve">, </w:t>
      </w:r>
      <w:r>
        <w:rPr>
          <w:color w:val="444444"/>
          <w:lang w:val="en-CA"/>
        </w:rPr>
        <w:t>and quickly go back to the group area to be ready for the next game</w:t>
      </w:r>
      <w:r w:rsidR="002F0ECF" w:rsidRPr="00C0691C">
        <w:rPr>
          <w:color w:val="444444"/>
          <w:lang w:val="en-CA"/>
        </w:rPr>
        <w:t>.</w:t>
      </w:r>
    </w:p>
    <w:p w14:paraId="7E935CA3" w14:textId="2AAE5238" w:rsidR="00C71C02" w:rsidRDefault="002F0ECF">
      <w:pPr>
        <w:pStyle w:val="Heading2"/>
      </w:pPr>
      <w:bookmarkStart w:id="12" w:name="_Toc228285087"/>
      <w:proofErr w:type="spellStart"/>
      <w:r>
        <w:t>Serving</w:t>
      </w:r>
      <w:proofErr w:type="spellEnd"/>
      <w:r>
        <w:t xml:space="preserve"> and Score Calling</w:t>
      </w:r>
      <w:bookmarkEnd w:id="12"/>
    </w:p>
    <w:p w14:paraId="7E935CA4" w14:textId="46791364" w:rsidR="00C71C02" w:rsidRDefault="002F0ECF" w:rsidP="00C0691C">
      <w:pPr>
        <w:pStyle w:val="ListParagraph"/>
        <w:numPr>
          <w:ilvl w:val="0"/>
          <w:numId w:val="25"/>
        </w:numPr>
        <w:spacing w:before="40" w:after="40"/>
      </w:pPr>
      <w:r w:rsidRPr="00C0691C">
        <w:rPr>
          <w:color w:val="444444"/>
          <w:lang w:val="en-CA"/>
        </w:rPr>
        <w:t xml:space="preserve">The server is responsible for calling the full score before every serve: server score, receiver score, and server number (in doubles). </w:t>
      </w:r>
      <w:r w:rsidRPr="00C0691C">
        <w:rPr>
          <w:color w:val="444444"/>
        </w:rPr>
        <w:t xml:space="preserve">For </w:t>
      </w:r>
      <w:proofErr w:type="spellStart"/>
      <w:r w:rsidRPr="00C0691C">
        <w:rPr>
          <w:color w:val="444444"/>
        </w:rPr>
        <w:t>example</w:t>
      </w:r>
      <w:proofErr w:type="spellEnd"/>
      <w:r w:rsidR="00A311C8">
        <w:rPr>
          <w:color w:val="444444"/>
        </w:rPr>
        <w:t>;</w:t>
      </w:r>
      <w:r w:rsidRPr="00C0691C">
        <w:rPr>
          <w:color w:val="444444"/>
        </w:rPr>
        <w:t xml:space="preserve"> '4 – 2 – 2.'</w:t>
      </w:r>
    </w:p>
    <w:p w14:paraId="7E935CA5" w14:textId="75718686" w:rsidR="00C71C02" w:rsidRPr="00C0691C" w:rsidRDefault="002F0ECF" w:rsidP="00C0691C">
      <w:pPr>
        <w:pStyle w:val="ListParagraph"/>
        <w:numPr>
          <w:ilvl w:val="0"/>
          <w:numId w:val="25"/>
        </w:numPr>
        <w:spacing w:before="40" w:after="40"/>
        <w:rPr>
          <w:lang w:val="en-CA"/>
        </w:rPr>
      </w:pPr>
      <w:r w:rsidRPr="00C0691C">
        <w:rPr>
          <w:color w:val="444444"/>
          <w:lang w:val="en-CA"/>
        </w:rPr>
        <w:t>Call the score loudly and clearly enough for all players to hear</w:t>
      </w:r>
      <w:r w:rsidR="00C0691C">
        <w:rPr>
          <w:color w:val="444444"/>
          <w:lang w:val="en-CA"/>
        </w:rPr>
        <w:t>; use hand-signals as required.</w:t>
      </w:r>
    </w:p>
    <w:p w14:paraId="7E935CA6" w14:textId="0BD6DC7A" w:rsidR="00C71C02" w:rsidRPr="007606C6" w:rsidRDefault="002F0ECF" w:rsidP="00C0691C">
      <w:pPr>
        <w:pStyle w:val="ListParagraph"/>
        <w:numPr>
          <w:ilvl w:val="0"/>
          <w:numId w:val="25"/>
        </w:numPr>
        <w:spacing w:before="40" w:after="40"/>
        <w:rPr>
          <w:lang w:val="en-CA"/>
        </w:rPr>
      </w:pPr>
      <w:r w:rsidRPr="00C0691C">
        <w:rPr>
          <w:color w:val="444444"/>
          <w:lang w:val="en-CA"/>
        </w:rPr>
        <w:t>If there is disagreement about the score, discuss and agree on the most reasonable score.</w:t>
      </w:r>
    </w:p>
    <w:p w14:paraId="7E935CA7" w14:textId="33F3CAFA" w:rsidR="00C71C02" w:rsidRPr="00C0691C" w:rsidRDefault="002F0ECF" w:rsidP="00C0691C">
      <w:pPr>
        <w:pStyle w:val="ListParagraph"/>
        <w:numPr>
          <w:ilvl w:val="0"/>
          <w:numId w:val="25"/>
        </w:numPr>
        <w:spacing w:before="40" w:after="40"/>
        <w:rPr>
          <w:lang w:val="en-CA"/>
        </w:rPr>
      </w:pPr>
      <w:r w:rsidRPr="00C0691C">
        <w:rPr>
          <w:color w:val="444444"/>
          <w:lang w:val="en-CA"/>
        </w:rPr>
        <w:t xml:space="preserve">Wait until your partner and your opponents are ready before serving. </w:t>
      </w:r>
    </w:p>
    <w:p w14:paraId="76F12563" w14:textId="0C118331" w:rsidR="00ED1F6D" w:rsidRPr="00ED1F6D" w:rsidRDefault="002F0ECF" w:rsidP="00ED1F6D">
      <w:pPr>
        <w:pStyle w:val="Heading2"/>
        <w:rPr>
          <w:lang w:val="en-CA"/>
        </w:rPr>
      </w:pPr>
      <w:bookmarkStart w:id="13" w:name="_Toc228285088"/>
      <w:r w:rsidRPr="00ED1F6D">
        <w:rPr>
          <w:lang w:val="en-CA"/>
        </w:rPr>
        <w:t>Line Calls</w:t>
      </w:r>
      <w:bookmarkEnd w:id="13"/>
    </w:p>
    <w:p w14:paraId="3D1DA431" w14:textId="41DD0BE4" w:rsidR="006B541B" w:rsidRPr="006B541B" w:rsidRDefault="006B541B" w:rsidP="00B95CF0">
      <w:pPr>
        <w:pStyle w:val="ListParagraph"/>
        <w:rPr>
          <w:kern w:val="2"/>
          <w:lang w:val="en-CA"/>
          <w14:ligatures w14:val="standardContextual"/>
        </w:rPr>
      </w:pPr>
      <w:bookmarkStart w:id="14" w:name="_Toc228176362"/>
      <w:bookmarkStart w:id="15" w:name="_Toc228176475"/>
      <w:r>
        <w:rPr>
          <w:rFonts w:ascii="Symbol" w:hAnsi="Symbol"/>
          <w:lang w:val="en-CA"/>
        </w:rPr>
        <w:t>·</w:t>
      </w:r>
      <w:r>
        <w:rPr>
          <w:rFonts w:ascii="Symbol"/>
          <w:lang w:val="en-CA"/>
        </w:rPr>
        <w:t>    </w:t>
      </w:r>
      <w:r>
        <w:rPr>
          <w:color w:val="444444"/>
          <w:lang w:val="en-CA"/>
        </w:rPr>
        <w:t>Each team is responsible for making calls on their own side of the court.</w:t>
      </w:r>
    </w:p>
    <w:bookmarkEnd w:id="14"/>
    <w:bookmarkEnd w:id="15"/>
    <w:p w14:paraId="383D8681" w14:textId="41A9330E" w:rsidR="006B541B" w:rsidRPr="006B541B" w:rsidRDefault="006B541B" w:rsidP="002F6034">
      <w:pPr>
        <w:pStyle w:val="ListParagraph"/>
        <w:numPr>
          <w:ilvl w:val="0"/>
          <w:numId w:val="26"/>
        </w:numPr>
        <w:rPr>
          <w:kern w:val="2"/>
          <w:lang w:val="en-CA"/>
          <w14:ligatures w14:val="standardContextual"/>
        </w:rPr>
      </w:pPr>
      <w:r>
        <w:rPr>
          <w:color w:val="444444"/>
          <w:lang w:val="en-CA"/>
        </w:rPr>
        <w:t>Do not call line calls on your opponents' side unless they request your help.</w:t>
      </w:r>
    </w:p>
    <w:p w14:paraId="7E935CAB" w14:textId="4537B2CA" w:rsidR="00C71C02" w:rsidRPr="0081471A" w:rsidRDefault="00140AC0" w:rsidP="00140AC0">
      <w:pPr>
        <w:pStyle w:val="ListParagraph"/>
        <w:numPr>
          <w:ilvl w:val="0"/>
          <w:numId w:val="26"/>
        </w:numPr>
        <w:spacing w:before="40" w:after="40"/>
        <w:rPr>
          <w:lang w:val="en-CA"/>
        </w:rPr>
      </w:pPr>
      <w:r>
        <w:rPr>
          <w:color w:val="444444"/>
          <w:lang w:val="en-CA"/>
        </w:rPr>
        <w:t xml:space="preserve">Always strive to make correct line calls, but remember if there is any doubt, </w:t>
      </w:r>
      <w:r w:rsidRPr="00E35942">
        <w:rPr>
          <w:color w:val="444444"/>
          <w:u w:val="single"/>
          <w:lang w:val="en-CA"/>
        </w:rPr>
        <w:t xml:space="preserve">call the ball </w:t>
      </w:r>
      <w:r w:rsidR="002445DE">
        <w:rPr>
          <w:color w:val="444444"/>
          <w:u w:val="single"/>
          <w:lang w:val="en-CA"/>
        </w:rPr>
        <w:t>i</w:t>
      </w:r>
      <w:r w:rsidRPr="00E35942">
        <w:rPr>
          <w:color w:val="444444"/>
          <w:u w:val="single"/>
          <w:lang w:val="en-CA"/>
        </w:rPr>
        <w:t>n</w:t>
      </w:r>
    </w:p>
    <w:p w14:paraId="7E935CAC" w14:textId="7B2D8994" w:rsidR="00C71C02" w:rsidRPr="0081471A" w:rsidRDefault="002F0ECF" w:rsidP="00140AC0">
      <w:pPr>
        <w:pStyle w:val="ListParagraph"/>
        <w:numPr>
          <w:ilvl w:val="0"/>
          <w:numId w:val="26"/>
        </w:numPr>
        <w:spacing w:before="40" w:after="40"/>
        <w:rPr>
          <w:lang w:val="en-CA"/>
        </w:rPr>
      </w:pPr>
      <w:r w:rsidRPr="0081471A">
        <w:rPr>
          <w:color w:val="444444"/>
          <w:lang w:val="en-CA"/>
        </w:rPr>
        <w:t>Call 'out' promptly and clearly. A late call</w:t>
      </w:r>
      <w:r w:rsidR="00140AC0">
        <w:rPr>
          <w:color w:val="444444"/>
          <w:lang w:val="en-CA"/>
        </w:rPr>
        <w:t xml:space="preserve">, </w:t>
      </w:r>
      <w:r w:rsidRPr="0081471A">
        <w:rPr>
          <w:color w:val="444444"/>
          <w:lang w:val="en-CA"/>
        </w:rPr>
        <w:t>made after you have begun to play the ball — should be treated as good.</w:t>
      </w:r>
    </w:p>
    <w:p w14:paraId="7E935CAD" w14:textId="77777777" w:rsidR="00C71C02" w:rsidRPr="0081471A" w:rsidRDefault="002F0ECF" w:rsidP="00140AC0">
      <w:pPr>
        <w:pStyle w:val="ListParagraph"/>
        <w:numPr>
          <w:ilvl w:val="0"/>
          <w:numId w:val="26"/>
        </w:numPr>
        <w:spacing w:before="40" w:after="40"/>
        <w:rPr>
          <w:lang w:val="en-CA"/>
        </w:rPr>
      </w:pPr>
      <w:r w:rsidRPr="0081471A">
        <w:rPr>
          <w:color w:val="444444"/>
          <w:lang w:val="en-CA"/>
        </w:rPr>
        <w:t>Kitchen (</w:t>
      </w:r>
      <w:proofErr w:type="gramStart"/>
      <w:r w:rsidRPr="0081471A">
        <w:rPr>
          <w:color w:val="444444"/>
          <w:lang w:val="en-CA"/>
        </w:rPr>
        <w:t>Non-Volley Zone</w:t>
      </w:r>
      <w:proofErr w:type="gramEnd"/>
      <w:r w:rsidRPr="0081471A">
        <w:rPr>
          <w:color w:val="444444"/>
          <w:lang w:val="en-CA"/>
        </w:rPr>
        <w:t>) violations: any player may call a foot fault in the NVZ if they clearly observe it. Call it immediately and without hesitation if observed; do not call it retroactively.</w:t>
      </w:r>
    </w:p>
    <w:p w14:paraId="7E935CAE" w14:textId="43B23BAC" w:rsidR="00C71C02" w:rsidRPr="0081471A" w:rsidRDefault="002F0ECF" w:rsidP="00140AC0">
      <w:pPr>
        <w:pStyle w:val="ListParagraph"/>
        <w:numPr>
          <w:ilvl w:val="0"/>
          <w:numId w:val="26"/>
        </w:numPr>
        <w:spacing w:before="40" w:after="40"/>
        <w:rPr>
          <w:lang w:val="en-CA"/>
        </w:rPr>
      </w:pPr>
      <w:r w:rsidRPr="0081471A">
        <w:rPr>
          <w:color w:val="444444"/>
          <w:lang w:val="en-CA"/>
        </w:rPr>
        <w:t xml:space="preserve">Accept your opponents' calls graciously. If you believe a pattern of incorrect calls is occurring, raise the issue calmly between rallies or ask </w:t>
      </w:r>
      <w:r w:rsidR="00956328">
        <w:rPr>
          <w:color w:val="444444"/>
          <w:lang w:val="en-CA"/>
        </w:rPr>
        <w:t>the session</w:t>
      </w:r>
      <w:r w:rsidRPr="0081471A">
        <w:rPr>
          <w:color w:val="444444"/>
          <w:lang w:val="en-CA"/>
        </w:rPr>
        <w:t xml:space="preserve"> coordinator to observe.</w:t>
      </w:r>
    </w:p>
    <w:p w14:paraId="7E935CB0" w14:textId="52EF63B7" w:rsidR="00C71C02" w:rsidRPr="00ED1F6D" w:rsidRDefault="00FC1F4B">
      <w:pPr>
        <w:pStyle w:val="Heading2"/>
        <w:rPr>
          <w:lang w:val="en-CA"/>
        </w:rPr>
      </w:pPr>
      <w:bookmarkStart w:id="16" w:name="_Toc228285089"/>
      <w:r>
        <w:rPr>
          <w:lang w:val="en-CA"/>
        </w:rPr>
        <w:t>Between Points and During Play</w:t>
      </w:r>
      <w:bookmarkEnd w:id="16"/>
      <w:r w:rsidR="00140AC0">
        <w:rPr>
          <w:lang w:val="en-CA"/>
        </w:rPr>
        <w:t xml:space="preserve"> </w:t>
      </w:r>
    </w:p>
    <w:p w14:paraId="7E935CB1" w14:textId="5454AA3C" w:rsidR="00C71C02" w:rsidRPr="00D93AF7" w:rsidRDefault="002F0ECF" w:rsidP="00D93AF7">
      <w:pPr>
        <w:pStyle w:val="ListParagraph"/>
        <w:numPr>
          <w:ilvl w:val="0"/>
          <w:numId w:val="27"/>
        </w:numPr>
        <w:spacing w:before="40" w:after="40"/>
        <w:ind w:left="360"/>
        <w:rPr>
          <w:lang w:val="en-CA"/>
        </w:rPr>
      </w:pPr>
      <w:r w:rsidRPr="00D93AF7">
        <w:rPr>
          <w:color w:val="444444"/>
          <w:lang w:val="en-CA"/>
        </w:rPr>
        <w:t xml:space="preserve">Positive encouragement </w:t>
      </w:r>
      <w:r w:rsidR="00FC1F4B" w:rsidRPr="00D93AF7">
        <w:rPr>
          <w:color w:val="444444"/>
          <w:lang w:val="en-CA"/>
        </w:rPr>
        <w:t xml:space="preserve">and acknowledging great pickleball play </w:t>
      </w:r>
      <w:r w:rsidRPr="00D93AF7">
        <w:rPr>
          <w:color w:val="444444"/>
          <w:lang w:val="en-CA"/>
        </w:rPr>
        <w:t>is always welcome.</w:t>
      </w:r>
    </w:p>
    <w:p w14:paraId="5475693B" w14:textId="77777777" w:rsidR="00A311C8" w:rsidRPr="00A311C8" w:rsidRDefault="002F0ECF" w:rsidP="00A311C8">
      <w:pPr>
        <w:pStyle w:val="ListParagraph"/>
        <w:numPr>
          <w:ilvl w:val="0"/>
          <w:numId w:val="27"/>
        </w:numPr>
        <w:spacing w:before="40" w:after="40"/>
        <w:ind w:left="360"/>
        <w:rPr>
          <w:lang w:val="en-CA"/>
        </w:rPr>
      </w:pPr>
      <w:r w:rsidRPr="00D93AF7">
        <w:rPr>
          <w:color w:val="444444"/>
          <w:lang w:val="en-CA"/>
        </w:rPr>
        <w:t xml:space="preserve">Avoid </w:t>
      </w:r>
      <w:r w:rsidR="00FC1F4B" w:rsidRPr="00D93AF7">
        <w:rPr>
          <w:color w:val="444444"/>
          <w:lang w:val="en-CA"/>
        </w:rPr>
        <w:t>giving advice or instruction to your partner on game play unless it is requested</w:t>
      </w:r>
      <w:r w:rsidRPr="00D93AF7">
        <w:rPr>
          <w:color w:val="444444"/>
          <w:lang w:val="en-CA"/>
        </w:rPr>
        <w:t>.</w:t>
      </w:r>
    </w:p>
    <w:p w14:paraId="56DF2E1A" w14:textId="357B40E5" w:rsidR="00D93AF7" w:rsidRPr="00A311C8" w:rsidRDefault="00D93AF7" w:rsidP="00A311C8">
      <w:pPr>
        <w:pStyle w:val="ListParagraph"/>
        <w:numPr>
          <w:ilvl w:val="0"/>
          <w:numId w:val="27"/>
        </w:numPr>
        <w:spacing w:before="40" w:after="40"/>
        <w:rPr>
          <w:lang w:val="en-CA"/>
        </w:rPr>
      </w:pPr>
      <w:r w:rsidRPr="00A311C8">
        <w:rPr>
          <w:color w:val="444444"/>
          <w:lang w:val="en-CA"/>
        </w:rPr>
        <w:t>Partners are encouraged to discuss strategy before play begins</w:t>
      </w:r>
    </w:p>
    <w:p w14:paraId="7E935CB3" w14:textId="3A42BA2A" w:rsidR="00C71C02" w:rsidRPr="00D93AF7" w:rsidRDefault="002F0ECF" w:rsidP="00D93AF7">
      <w:pPr>
        <w:pStyle w:val="ListParagraph"/>
        <w:numPr>
          <w:ilvl w:val="0"/>
          <w:numId w:val="27"/>
        </w:numPr>
        <w:spacing w:before="40" w:after="40"/>
        <w:ind w:left="360"/>
        <w:rPr>
          <w:lang w:val="en-CA"/>
        </w:rPr>
      </w:pPr>
      <w:r w:rsidRPr="00D93AF7">
        <w:rPr>
          <w:color w:val="444444"/>
          <w:lang w:val="en-CA"/>
        </w:rPr>
        <w:t xml:space="preserve">Excessive celebrations, or </w:t>
      </w:r>
      <w:r w:rsidR="00FC1F4B" w:rsidRPr="00D93AF7">
        <w:rPr>
          <w:color w:val="444444"/>
          <w:lang w:val="en-CA"/>
        </w:rPr>
        <w:t xml:space="preserve">taunting </w:t>
      </w:r>
      <w:r w:rsidRPr="00D93AF7">
        <w:rPr>
          <w:color w:val="444444"/>
          <w:lang w:val="en-CA"/>
        </w:rPr>
        <w:t xml:space="preserve">remarks </w:t>
      </w:r>
      <w:r w:rsidR="00FC1F4B" w:rsidRPr="00D93AF7">
        <w:rPr>
          <w:color w:val="444444"/>
          <w:lang w:val="en-CA"/>
        </w:rPr>
        <w:t>of a player’s</w:t>
      </w:r>
      <w:r w:rsidRPr="00D93AF7">
        <w:rPr>
          <w:color w:val="444444"/>
          <w:lang w:val="en-CA"/>
        </w:rPr>
        <w:t xml:space="preserve"> errors are not acceptable.</w:t>
      </w:r>
    </w:p>
    <w:p w14:paraId="7E935CB4" w14:textId="77777777" w:rsidR="00C71C02" w:rsidRPr="00D93AF7" w:rsidRDefault="002F0ECF" w:rsidP="00D93AF7">
      <w:pPr>
        <w:pStyle w:val="ListParagraph"/>
        <w:numPr>
          <w:ilvl w:val="0"/>
          <w:numId w:val="27"/>
        </w:numPr>
        <w:spacing w:before="40" w:after="40"/>
        <w:ind w:left="360"/>
        <w:rPr>
          <w:lang w:val="en-CA"/>
        </w:rPr>
      </w:pPr>
      <w:r w:rsidRPr="00D93AF7">
        <w:rPr>
          <w:color w:val="444444"/>
          <w:lang w:val="en-CA"/>
        </w:rPr>
        <w:t>Do not argue with calls during a rally. Discuss disagreements calmly after the point.</w:t>
      </w:r>
    </w:p>
    <w:p w14:paraId="7E935CBE" w14:textId="5B6B01A8" w:rsidR="00C71C02" w:rsidRDefault="002F0ECF">
      <w:pPr>
        <w:pStyle w:val="Heading2"/>
      </w:pPr>
      <w:bookmarkStart w:id="17" w:name="_Toc228285090"/>
      <w:r>
        <w:t>Equipment and Facility Care</w:t>
      </w:r>
      <w:bookmarkEnd w:id="17"/>
    </w:p>
    <w:p w14:paraId="7E935CC0" w14:textId="3C1DECF4" w:rsidR="00C71C02" w:rsidRPr="00D93AF7" w:rsidRDefault="002F0ECF" w:rsidP="00D93AF7">
      <w:pPr>
        <w:pStyle w:val="ListParagraph"/>
        <w:numPr>
          <w:ilvl w:val="0"/>
          <w:numId w:val="28"/>
        </w:numPr>
        <w:spacing w:before="40" w:after="40"/>
        <w:ind w:left="360"/>
        <w:rPr>
          <w:lang w:val="en-CA"/>
        </w:rPr>
      </w:pPr>
      <w:r w:rsidRPr="00D93AF7">
        <w:rPr>
          <w:color w:val="444444"/>
          <w:lang w:val="en-CA"/>
        </w:rPr>
        <w:t xml:space="preserve">Paddles must comply with current </w:t>
      </w:r>
      <w:hyperlink r:id="rId13" w:history="1">
        <w:r w:rsidR="00E82740" w:rsidRPr="00E82740">
          <w:rPr>
            <w:rStyle w:val="Hyperlink"/>
            <w:lang w:val="en-CA"/>
          </w:rPr>
          <w:t>Pickleball Canada</w:t>
        </w:r>
      </w:hyperlink>
      <w:r w:rsidR="00E82740">
        <w:rPr>
          <w:color w:val="444444"/>
          <w:lang w:val="en-CA"/>
        </w:rPr>
        <w:t xml:space="preserve"> </w:t>
      </w:r>
      <w:r w:rsidRPr="00D93AF7">
        <w:rPr>
          <w:color w:val="444444"/>
          <w:lang w:val="en-CA"/>
        </w:rPr>
        <w:t>standards for a</w:t>
      </w:r>
      <w:r w:rsidR="00D93AF7" w:rsidRPr="00D93AF7">
        <w:rPr>
          <w:color w:val="444444"/>
          <w:lang w:val="en-CA"/>
        </w:rPr>
        <w:t>ll</w:t>
      </w:r>
      <w:r w:rsidRPr="00D93AF7">
        <w:rPr>
          <w:color w:val="444444"/>
          <w:lang w:val="en-CA"/>
        </w:rPr>
        <w:t xml:space="preserve"> sanctioned play.</w:t>
      </w:r>
    </w:p>
    <w:p w14:paraId="7E935CC1" w14:textId="18542ECE" w:rsidR="00C71C02" w:rsidRPr="00D93AF7" w:rsidRDefault="002F0ECF" w:rsidP="00D93AF7">
      <w:pPr>
        <w:pStyle w:val="ListParagraph"/>
        <w:numPr>
          <w:ilvl w:val="0"/>
          <w:numId w:val="28"/>
        </w:numPr>
        <w:spacing w:before="40" w:after="40"/>
        <w:ind w:left="360"/>
        <w:rPr>
          <w:lang w:val="en-CA"/>
        </w:rPr>
      </w:pPr>
      <w:r w:rsidRPr="00D93AF7">
        <w:rPr>
          <w:color w:val="444444"/>
          <w:lang w:val="en-CA"/>
        </w:rPr>
        <w:t xml:space="preserve">Do not lean on the nets. </w:t>
      </w:r>
    </w:p>
    <w:p w14:paraId="7E935CC2" w14:textId="5C998BD2" w:rsidR="00C71C02" w:rsidRPr="00D93AF7" w:rsidRDefault="00D93AF7" w:rsidP="00D93AF7">
      <w:pPr>
        <w:pStyle w:val="ListParagraph"/>
        <w:numPr>
          <w:ilvl w:val="0"/>
          <w:numId w:val="28"/>
        </w:numPr>
        <w:spacing w:before="40" w:after="40"/>
        <w:ind w:left="360"/>
        <w:rPr>
          <w:lang w:val="en-CA"/>
        </w:rPr>
      </w:pPr>
      <w:r w:rsidRPr="00D93AF7">
        <w:rPr>
          <w:color w:val="444444"/>
          <w:lang w:val="en-CA"/>
        </w:rPr>
        <w:t>Be sure to take all your personal items with you when leaving the court area.</w:t>
      </w:r>
    </w:p>
    <w:p w14:paraId="45477AB3" w14:textId="3C8B4343" w:rsidR="00D93AF7" w:rsidRPr="00D93AF7" w:rsidRDefault="00D93AF7" w:rsidP="00D93AF7">
      <w:pPr>
        <w:pStyle w:val="ListParagraph"/>
        <w:numPr>
          <w:ilvl w:val="0"/>
          <w:numId w:val="28"/>
        </w:numPr>
        <w:spacing w:before="40" w:after="40"/>
        <w:ind w:left="360"/>
        <w:rPr>
          <w:lang w:val="en-CA"/>
        </w:rPr>
      </w:pPr>
      <w:r>
        <w:rPr>
          <w:color w:val="444444"/>
          <w:lang w:val="en-CA"/>
        </w:rPr>
        <w:t>Garbage bins are in the court area and lounge, please ensure all debris goes in the bin</w:t>
      </w:r>
    </w:p>
    <w:p w14:paraId="7E935CC3" w14:textId="3B7E49EE" w:rsidR="00C71C02" w:rsidRPr="00D93AF7" w:rsidRDefault="002F0ECF" w:rsidP="00D93AF7">
      <w:pPr>
        <w:pStyle w:val="ListParagraph"/>
        <w:numPr>
          <w:ilvl w:val="0"/>
          <w:numId w:val="28"/>
        </w:numPr>
        <w:spacing w:before="40" w:after="40"/>
        <w:ind w:left="360"/>
        <w:rPr>
          <w:lang w:val="en-CA"/>
        </w:rPr>
      </w:pPr>
      <w:r w:rsidRPr="00D93AF7">
        <w:rPr>
          <w:color w:val="444444"/>
          <w:lang w:val="en-CA"/>
        </w:rPr>
        <w:t xml:space="preserve">Report damaged nets, </w:t>
      </w:r>
      <w:r w:rsidR="00D93AF7" w:rsidRPr="00D93AF7">
        <w:rPr>
          <w:color w:val="444444"/>
          <w:lang w:val="en-CA"/>
        </w:rPr>
        <w:t xml:space="preserve">mats, </w:t>
      </w:r>
      <w:r w:rsidRPr="00D93AF7">
        <w:rPr>
          <w:color w:val="444444"/>
          <w:lang w:val="en-CA"/>
        </w:rPr>
        <w:t xml:space="preserve">or facility issues to </w:t>
      </w:r>
      <w:r w:rsidR="00603058" w:rsidRPr="00D93AF7">
        <w:rPr>
          <w:color w:val="444444"/>
          <w:lang w:val="en-CA"/>
        </w:rPr>
        <w:t>the session</w:t>
      </w:r>
      <w:r w:rsidRPr="00D93AF7">
        <w:rPr>
          <w:color w:val="444444"/>
          <w:lang w:val="en-CA"/>
        </w:rPr>
        <w:t xml:space="preserve"> coordinator.</w:t>
      </w:r>
    </w:p>
    <w:p w14:paraId="58027CEE" w14:textId="77777777" w:rsidR="00D93AF7" w:rsidRPr="00D93AF7" w:rsidRDefault="00D93AF7" w:rsidP="00D93AF7">
      <w:pPr>
        <w:spacing w:before="40" w:after="40"/>
        <w:ind w:left="-660"/>
        <w:rPr>
          <w:lang w:val="en-CA"/>
        </w:rPr>
      </w:pPr>
    </w:p>
    <w:p w14:paraId="787C7180" w14:textId="308DC532" w:rsidR="003A68FE" w:rsidRDefault="003A68FE" w:rsidP="003A68FE">
      <w:pPr>
        <w:pStyle w:val="Heading2"/>
        <w:rPr>
          <w:lang w:val="en-CA"/>
        </w:rPr>
      </w:pPr>
      <w:bookmarkStart w:id="18" w:name="_Toc227779244"/>
      <w:bookmarkStart w:id="19" w:name="_Toc228285091"/>
      <w:r>
        <w:rPr>
          <w:lang w:val="en-CA"/>
        </w:rPr>
        <w:lastRenderedPageBreak/>
        <w:t>Progressive Discipline Framework</w:t>
      </w:r>
      <w:bookmarkEnd w:id="18"/>
      <w:bookmarkEnd w:id="19"/>
    </w:p>
    <w:p w14:paraId="591B3E19" w14:textId="77777777" w:rsidR="003A68FE" w:rsidRDefault="003A68FE" w:rsidP="003A68FE">
      <w:pPr>
        <w:spacing w:before="60" w:after="80"/>
        <w:rPr>
          <w:lang w:val="en-CA"/>
        </w:rPr>
      </w:pPr>
      <w:r>
        <w:rPr>
          <w:color w:val="000000"/>
          <w:lang w:val="en-CA"/>
        </w:rPr>
        <w:t>The program follows a progressive discipline approach to address conduct and policy violations:</w:t>
      </w:r>
    </w:p>
    <w:p w14:paraId="052A3601" w14:textId="77777777" w:rsidR="003A68FE" w:rsidRDefault="003A68FE" w:rsidP="004E1F9B">
      <w:pPr>
        <w:spacing w:before="60" w:line="120" w:lineRule="auto"/>
        <w:rPr>
          <w:lang w:val="en-CA"/>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85"/>
        <w:gridCol w:w="6379"/>
      </w:tblGrid>
      <w:tr w:rsidR="003A68FE" w14:paraId="5C7CB4A9" w14:textId="77777777">
        <w:tc>
          <w:tcPr>
            <w:tcW w:w="3685" w:type="dxa"/>
            <w:tcBorders>
              <w:top w:val="single" w:sz="2" w:space="0" w:color="BDC3C7"/>
              <w:left w:val="single" w:sz="2" w:space="0" w:color="BDC3C7"/>
              <w:bottom w:val="single" w:sz="2" w:space="0" w:color="BDC3C7"/>
              <w:right w:val="single" w:sz="2" w:space="0" w:color="BDC3C7"/>
            </w:tcBorders>
            <w:shd w:val="clear" w:color="auto" w:fill="1B3A6B"/>
            <w:tcMar>
              <w:top w:w="80" w:type="dxa"/>
              <w:left w:w="120" w:type="dxa"/>
              <w:bottom w:w="80" w:type="dxa"/>
              <w:right w:w="120" w:type="dxa"/>
            </w:tcMar>
            <w:hideMark/>
          </w:tcPr>
          <w:p w14:paraId="3F666D93" w14:textId="77777777" w:rsidR="003A68FE" w:rsidRDefault="003A68FE">
            <w:r>
              <w:rPr>
                <w:b/>
                <w:bCs/>
                <w:color w:val="FFFFFF"/>
                <w:sz w:val="20"/>
                <w:szCs w:val="20"/>
              </w:rPr>
              <w:t>Infraction</w:t>
            </w:r>
          </w:p>
        </w:tc>
        <w:tc>
          <w:tcPr>
            <w:tcW w:w="6379" w:type="dxa"/>
            <w:tcBorders>
              <w:top w:val="single" w:sz="2" w:space="0" w:color="BDC3C7"/>
              <w:left w:val="single" w:sz="2" w:space="0" w:color="BDC3C7"/>
              <w:bottom w:val="single" w:sz="2" w:space="0" w:color="BDC3C7"/>
              <w:right w:val="single" w:sz="2" w:space="0" w:color="BDC3C7"/>
            </w:tcBorders>
            <w:shd w:val="clear" w:color="auto" w:fill="1B3A6B"/>
            <w:tcMar>
              <w:top w:w="80" w:type="dxa"/>
              <w:left w:w="120" w:type="dxa"/>
              <w:bottom w:w="80" w:type="dxa"/>
              <w:right w:w="120" w:type="dxa"/>
            </w:tcMar>
            <w:hideMark/>
          </w:tcPr>
          <w:p w14:paraId="5786767E" w14:textId="77777777" w:rsidR="003A68FE" w:rsidRDefault="003A68FE">
            <w:r>
              <w:rPr>
                <w:b/>
                <w:bCs/>
                <w:color w:val="FFFFFF"/>
                <w:sz w:val="20"/>
                <w:szCs w:val="20"/>
              </w:rPr>
              <w:t>Action</w:t>
            </w:r>
          </w:p>
        </w:tc>
      </w:tr>
      <w:tr w:rsidR="003A68FE" w:rsidRPr="000A15AA" w14:paraId="1BA2FCDE" w14:textId="77777777">
        <w:tc>
          <w:tcPr>
            <w:tcW w:w="3685"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372B9F05" w14:textId="77777777" w:rsidR="003A68FE" w:rsidRDefault="003A68FE">
            <w:r>
              <w:rPr>
                <w:sz w:val="20"/>
                <w:szCs w:val="20"/>
              </w:rPr>
              <w:t xml:space="preserve">Minor violation/first </w:t>
            </w:r>
            <w:proofErr w:type="spellStart"/>
            <w:r>
              <w:rPr>
                <w:sz w:val="20"/>
                <w:szCs w:val="20"/>
              </w:rPr>
              <w:t>offence</w:t>
            </w:r>
            <w:proofErr w:type="spellEnd"/>
          </w:p>
        </w:tc>
        <w:tc>
          <w:tcPr>
            <w:tcW w:w="6379"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1F8064AD" w14:textId="02DA7F46" w:rsidR="003A68FE" w:rsidRPr="00355C3E" w:rsidRDefault="003A68FE">
            <w:pPr>
              <w:rPr>
                <w:highlight w:val="yellow"/>
                <w:lang w:val="en-CA"/>
              </w:rPr>
            </w:pPr>
            <w:r w:rsidRPr="00355C3E">
              <w:rPr>
                <w:sz w:val="20"/>
                <w:szCs w:val="20"/>
                <w:highlight w:val="yellow"/>
                <w:lang w:val="en-CA"/>
              </w:rPr>
              <w:t xml:space="preserve">Verbal Warning from the </w:t>
            </w:r>
            <w:r w:rsidR="00355C3E" w:rsidRPr="00355C3E">
              <w:rPr>
                <w:sz w:val="20"/>
                <w:szCs w:val="20"/>
                <w:highlight w:val="yellow"/>
                <w:lang w:val="en-CA"/>
              </w:rPr>
              <w:t xml:space="preserve">Session Coordinator / </w:t>
            </w:r>
            <w:r w:rsidRPr="00355C3E">
              <w:rPr>
                <w:sz w:val="20"/>
                <w:szCs w:val="20"/>
                <w:highlight w:val="yellow"/>
                <w:lang w:val="en-CA"/>
              </w:rPr>
              <w:t>Executive Committee</w:t>
            </w:r>
          </w:p>
        </w:tc>
      </w:tr>
      <w:tr w:rsidR="003A68FE" w:rsidRPr="000A15AA" w14:paraId="6BA19056" w14:textId="77777777">
        <w:tc>
          <w:tcPr>
            <w:tcW w:w="3685"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56CB9714" w14:textId="77777777" w:rsidR="003A68FE" w:rsidRDefault="003A68FE">
            <w:proofErr w:type="spellStart"/>
            <w:r>
              <w:rPr>
                <w:sz w:val="20"/>
                <w:szCs w:val="20"/>
              </w:rPr>
              <w:t>Repeated</w:t>
            </w:r>
            <w:proofErr w:type="spellEnd"/>
            <w:r>
              <w:rPr>
                <w:sz w:val="20"/>
                <w:szCs w:val="20"/>
              </w:rPr>
              <w:t xml:space="preserve"> minor violation/</w:t>
            </w:r>
            <w:proofErr w:type="spellStart"/>
            <w:r>
              <w:rPr>
                <w:sz w:val="20"/>
                <w:szCs w:val="20"/>
              </w:rPr>
              <w:t>offence</w:t>
            </w:r>
            <w:proofErr w:type="spellEnd"/>
          </w:p>
        </w:tc>
        <w:tc>
          <w:tcPr>
            <w:tcW w:w="6379"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5B6FD093" w14:textId="26F35D42" w:rsidR="003A68FE" w:rsidRPr="005E7E2F" w:rsidRDefault="003A68FE">
            <w:pPr>
              <w:rPr>
                <w:highlight w:val="yellow"/>
                <w:lang w:val="en-CA"/>
              </w:rPr>
            </w:pPr>
            <w:r w:rsidRPr="005E7E2F">
              <w:rPr>
                <w:sz w:val="20"/>
                <w:szCs w:val="20"/>
                <w:highlight w:val="yellow"/>
                <w:lang w:val="en-CA"/>
              </w:rPr>
              <w:t>Written Warning from Curl Moncton</w:t>
            </w:r>
            <w:r w:rsidR="004E1F9B">
              <w:rPr>
                <w:sz w:val="20"/>
                <w:szCs w:val="20"/>
                <w:highlight w:val="yellow"/>
                <w:lang w:val="en-CA"/>
              </w:rPr>
              <w:t>’s</w:t>
            </w:r>
            <w:r w:rsidRPr="005E7E2F">
              <w:rPr>
                <w:sz w:val="20"/>
                <w:szCs w:val="20"/>
                <w:highlight w:val="yellow"/>
                <w:lang w:val="en-CA"/>
              </w:rPr>
              <w:t xml:space="preserve"> General Manager</w:t>
            </w:r>
          </w:p>
        </w:tc>
      </w:tr>
      <w:tr w:rsidR="003A68FE" w14:paraId="279FC5D5" w14:textId="77777777">
        <w:tc>
          <w:tcPr>
            <w:tcW w:w="3685"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302B1387" w14:textId="77777777" w:rsidR="003A68FE" w:rsidRDefault="003A68FE">
            <w:proofErr w:type="spellStart"/>
            <w:r>
              <w:rPr>
                <w:sz w:val="20"/>
                <w:szCs w:val="20"/>
              </w:rPr>
              <w:t>Significant</w:t>
            </w:r>
            <w:proofErr w:type="spellEnd"/>
            <w:r>
              <w:rPr>
                <w:sz w:val="20"/>
                <w:szCs w:val="20"/>
              </w:rPr>
              <w:t xml:space="preserve"> </w:t>
            </w:r>
            <w:proofErr w:type="spellStart"/>
            <w:r>
              <w:rPr>
                <w:sz w:val="20"/>
                <w:szCs w:val="20"/>
              </w:rPr>
              <w:t>Misconduct</w:t>
            </w:r>
            <w:proofErr w:type="spellEnd"/>
          </w:p>
        </w:tc>
        <w:tc>
          <w:tcPr>
            <w:tcW w:w="6379" w:type="dxa"/>
            <w:tcBorders>
              <w:top w:val="single" w:sz="2" w:space="0" w:color="BDC3C7"/>
              <w:left w:val="single" w:sz="2" w:space="0" w:color="BDC3C7"/>
              <w:bottom w:val="single" w:sz="2" w:space="0" w:color="BDC3C7"/>
              <w:right w:val="single" w:sz="2" w:space="0" w:color="BDC3C7"/>
            </w:tcBorders>
            <w:shd w:val="clear" w:color="auto" w:fill="FFFFFF"/>
            <w:tcMar>
              <w:top w:w="80" w:type="dxa"/>
              <w:left w:w="120" w:type="dxa"/>
              <w:bottom w:w="80" w:type="dxa"/>
              <w:right w:w="120" w:type="dxa"/>
            </w:tcMar>
            <w:hideMark/>
          </w:tcPr>
          <w:p w14:paraId="7F98E540" w14:textId="77777777" w:rsidR="003A68FE" w:rsidRDefault="003A68FE">
            <w:proofErr w:type="spellStart"/>
            <w:r>
              <w:rPr>
                <w:sz w:val="20"/>
                <w:szCs w:val="20"/>
              </w:rPr>
              <w:t>Temporary</w:t>
            </w:r>
            <w:proofErr w:type="spellEnd"/>
            <w:r>
              <w:rPr>
                <w:sz w:val="20"/>
                <w:szCs w:val="20"/>
              </w:rPr>
              <w:t xml:space="preserve"> Suspension (1 – 30 </w:t>
            </w:r>
            <w:proofErr w:type="spellStart"/>
            <w:r>
              <w:rPr>
                <w:sz w:val="20"/>
                <w:szCs w:val="20"/>
              </w:rPr>
              <w:t>days</w:t>
            </w:r>
            <w:proofErr w:type="spellEnd"/>
            <w:r>
              <w:rPr>
                <w:sz w:val="20"/>
                <w:szCs w:val="20"/>
              </w:rPr>
              <w:t>)</w:t>
            </w:r>
          </w:p>
        </w:tc>
      </w:tr>
      <w:tr w:rsidR="003A68FE" w:rsidRPr="000A15AA" w14:paraId="2513CEC5" w14:textId="77777777">
        <w:tc>
          <w:tcPr>
            <w:tcW w:w="3685"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37754057" w14:textId="77777777" w:rsidR="003A68FE" w:rsidRDefault="003A68FE">
            <w:r>
              <w:rPr>
                <w:sz w:val="20"/>
                <w:szCs w:val="20"/>
              </w:rPr>
              <w:t xml:space="preserve">Serious </w:t>
            </w:r>
            <w:proofErr w:type="spellStart"/>
            <w:r>
              <w:rPr>
                <w:sz w:val="20"/>
                <w:szCs w:val="20"/>
              </w:rPr>
              <w:t>Misconduct</w:t>
            </w:r>
            <w:proofErr w:type="spellEnd"/>
            <w:r>
              <w:rPr>
                <w:sz w:val="20"/>
                <w:szCs w:val="20"/>
              </w:rPr>
              <w:t>/</w:t>
            </w:r>
            <w:proofErr w:type="spellStart"/>
            <w:r>
              <w:rPr>
                <w:sz w:val="20"/>
                <w:szCs w:val="20"/>
              </w:rPr>
              <w:t>Harassment</w:t>
            </w:r>
            <w:proofErr w:type="spellEnd"/>
          </w:p>
        </w:tc>
        <w:tc>
          <w:tcPr>
            <w:tcW w:w="6379" w:type="dxa"/>
            <w:tcBorders>
              <w:top w:val="single" w:sz="2" w:space="0" w:color="BDC3C7"/>
              <w:left w:val="single" w:sz="2" w:space="0" w:color="BDC3C7"/>
              <w:bottom w:val="single" w:sz="2" w:space="0" w:color="BDC3C7"/>
              <w:right w:val="single" w:sz="2" w:space="0" w:color="BDC3C7"/>
            </w:tcBorders>
            <w:shd w:val="clear" w:color="auto" w:fill="F2F3F4"/>
            <w:tcMar>
              <w:top w:w="80" w:type="dxa"/>
              <w:left w:w="120" w:type="dxa"/>
              <w:bottom w:w="80" w:type="dxa"/>
              <w:right w:w="120" w:type="dxa"/>
            </w:tcMar>
            <w:hideMark/>
          </w:tcPr>
          <w:p w14:paraId="283219C8" w14:textId="77777777" w:rsidR="003A68FE" w:rsidRDefault="003A68FE">
            <w:pPr>
              <w:rPr>
                <w:lang w:val="en-CA"/>
              </w:rPr>
            </w:pPr>
            <w:r>
              <w:rPr>
                <w:sz w:val="20"/>
                <w:szCs w:val="20"/>
                <w:lang w:val="en-CA"/>
              </w:rPr>
              <w:t xml:space="preserve">Immediate suspension pending </w:t>
            </w:r>
            <w:proofErr w:type="gramStart"/>
            <w:r>
              <w:rPr>
                <w:sz w:val="20"/>
                <w:szCs w:val="20"/>
                <w:lang w:val="en-CA"/>
              </w:rPr>
              <w:t>review :</w:t>
            </w:r>
            <w:proofErr w:type="gramEnd"/>
            <w:r>
              <w:rPr>
                <w:sz w:val="20"/>
                <w:szCs w:val="20"/>
                <w:lang w:val="en-CA"/>
              </w:rPr>
              <w:t xml:space="preserve"> possible permanent ban</w:t>
            </w:r>
          </w:p>
        </w:tc>
      </w:tr>
    </w:tbl>
    <w:p w14:paraId="03F02F7D" w14:textId="77777777" w:rsidR="003A68FE" w:rsidRDefault="003A68FE" w:rsidP="004E1F9B">
      <w:pPr>
        <w:spacing w:before="80" w:line="120" w:lineRule="auto"/>
        <w:rPr>
          <w:b/>
          <w:bCs/>
          <w:lang w:val="en-CA"/>
        </w:rPr>
      </w:pPr>
    </w:p>
    <w:p w14:paraId="1DB9962C" w14:textId="0958E6AA" w:rsidR="003A68FE" w:rsidRDefault="003A68FE" w:rsidP="003A68FE">
      <w:pPr>
        <w:spacing w:before="80"/>
        <w:rPr>
          <w:lang w:val="en-CA"/>
        </w:rPr>
      </w:pPr>
      <w:r>
        <w:rPr>
          <w:b/>
          <w:bCs/>
          <w:lang w:val="en-CA"/>
        </w:rPr>
        <w:t>Minor violation</w:t>
      </w:r>
      <w:r>
        <w:rPr>
          <w:lang w:val="en-CA"/>
        </w:rPr>
        <w:t xml:space="preserve"> is any behaviour or action that is disrespectful, unsportsmanlike, or contrary to facility rules, but does not pose a safety risk or cause significant harm to others such as:</w:t>
      </w:r>
      <w:r w:rsidR="00B1599A">
        <w:rPr>
          <w:lang w:val="en-CA"/>
        </w:rPr>
        <w:t xml:space="preserve"> </w:t>
      </w:r>
      <w:r w:rsidR="00B1599A" w:rsidRPr="00B1599A">
        <w:rPr>
          <w:highlight w:val="cyan"/>
          <w:lang w:val="en-CA"/>
        </w:rPr>
        <w:t xml:space="preserve">food or outside shoes in </w:t>
      </w:r>
      <w:r w:rsidR="00B1599A">
        <w:rPr>
          <w:highlight w:val="cyan"/>
          <w:lang w:val="en-CA"/>
        </w:rPr>
        <w:t xml:space="preserve">the </w:t>
      </w:r>
      <w:r w:rsidR="00B1599A" w:rsidRPr="00B1599A">
        <w:rPr>
          <w:highlight w:val="cyan"/>
          <w:lang w:val="en-CA"/>
        </w:rPr>
        <w:t>court area</w:t>
      </w:r>
      <w:r w:rsidR="00B1599A">
        <w:rPr>
          <w:highlight w:val="cyan"/>
          <w:lang w:val="en-CA"/>
        </w:rPr>
        <w:t xml:space="preserve">, </w:t>
      </w:r>
      <w:r w:rsidR="00B1599A" w:rsidRPr="00B1599A">
        <w:rPr>
          <w:highlight w:val="cyan"/>
          <w:lang w:val="en-CA"/>
        </w:rPr>
        <w:t>inappropriate language</w:t>
      </w:r>
      <w:r w:rsidR="00B1599A">
        <w:rPr>
          <w:highlight w:val="cyan"/>
          <w:lang w:val="en-CA"/>
        </w:rPr>
        <w:t xml:space="preserve"> or</w:t>
      </w:r>
      <w:r w:rsidR="00B1599A" w:rsidRPr="00B1599A">
        <w:rPr>
          <w:highlight w:val="cyan"/>
          <w:lang w:val="en-CA"/>
        </w:rPr>
        <w:t xml:space="preserve"> excessive displays of frustration.</w:t>
      </w:r>
    </w:p>
    <w:p w14:paraId="71C27301" w14:textId="77777777" w:rsidR="003A68FE" w:rsidRDefault="003A68FE" w:rsidP="008659BD">
      <w:pPr>
        <w:spacing w:before="100" w:beforeAutospacing="1" w:after="100" w:afterAutospacing="1"/>
        <w:rPr>
          <w:rFonts w:eastAsia="Times New Roman"/>
          <w:lang w:val="en-CA"/>
        </w:rPr>
      </w:pPr>
      <w:r>
        <w:rPr>
          <w:rFonts w:eastAsia="Times New Roman"/>
          <w:b/>
          <w:bCs/>
          <w:lang w:val="en-CA"/>
        </w:rPr>
        <w:t>Significant misconduct</w:t>
      </w:r>
      <w:r>
        <w:rPr>
          <w:rFonts w:eastAsia="Times New Roman"/>
          <w:lang w:val="en-CA"/>
        </w:rPr>
        <w:t xml:space="preserve"> includes behaviour that causes harm, distress, or disruption to others, or that represents a deliberate or repeated disregard for club policies but does not rise to the level of serious misconduct.</w:t>
      </w:r>
    </w:p>
    <w:p w14:paraId="4BC2EB51" w14:textId="02DB1BAE" w:rsidR="003A68FE" w:rsidRDefault="003A68FE" w:rsidP="008659BD">
      <w:pPr>
        <w:spacing w:before="100" w:beforeAutospacing="1" w:after="100" w:afterAutospacing="1"/>
        <w:rPr>
          <w:rFonts w:eastAsia="Times New Roman"/>
          <w:lang w:val="en-CA"/>
        </w:rPr>
      </w:pPr>
      <w:r>
        <w:rPr>
          <w:rFonts w:eastAsia="Times New Roman"/>
          <w:b/>
          <w:bCs/>
          <w:lang w:val="en-CA"/>
        </w:rPr>
        <w:t>Serious misconduct</w:t>
      </w:r>
      <w:r>
        <w:rPr>
          <w:rFonts w:eastAsia="Times New Roman"/>
          <w:lang w:val="en-CA"/>
        </w:rPr>
        <w:t xml:space="preserve"> includes physical aggression, harassment, intimidation, discrimination, or any violation of applicable law. These matters are escalated to Curl Moncton immediately, regardless of the </w:t>
      </w:r>
      <w:r w:rsidR="005E7E2F" w:rsidRPr="005E7E2F">
        <w:rPr>
          <w:rFonts w:eastAsia="Times New Roman"/>
          <w:highlight w:val="yellow"/>
          <w:lang w:val="en-CA"/>
        </w:rPr>
        <w:t>player</w:t>
      </w:r>
      <w:r w:rsidRPr="005E7E2F">
        <w:rPr>
          <w:rFonts w:eastAsia="Times New Roman"/>
          <w:highlight w:val="yellow"/>
          <w:lang w:val="en-CA"/>
        </w:rPr>
        <w:t>'s</w:t>
      </w:r>
      <w:r>
        <w:rPr>
          <w:rFonts w:eastAsia="Times New Roman"/>
          <w:lang w:val="en-CA"/>
        </w:rPr>
        <w:t xml:space="preserve"> offence history.</w:t>
      </w:r>
    </w:p>
    <w:p w14:paraId="0FCA694E" w14:textId="03D296B8" w:rsidR="003A68FE" w:rsidRDefault="003A68FE" w:rsidP="003A68FE">
      <w:pPr>
        <w:spacing w:before="60" w:after="80"/>
        <w:rPr>
          <w:lang w:val="en-CA"/>
        </w:rPr>
      </w:pPr>
      <w:r>
        <w:rPr>
          <w:color w:val="000000"/>
          <w:lang w:val="en-CA"/>
        </w:rPr>
        <w:t xml:space="preserve">The Executive Committee retains the right to escalate directly to suspension in cases involving severe misconduct, physical aggression, or violations of the law. The Session Coordinator or the Executive Committee may suspend a player on the spot, pending a full review. </w:t>
      </w:r>
    </w:p>
    <w:p w14:paraId="7650D08F" w14:textId="77777777" w:rsidR="004E1F9B" w:rsidRDefault="004E1F9B" w:rsidP="003A68FE">
      <w:pPr>
        <w:pStyle w:val="Heading2"/>
        <w:rPr>
          <w:lang w:val="en-CA"/>
        </w:rPr>
      </w:pPr>
      <w:bookmarkStart w:id="20" w:name="_Toc227779245"/>
      <w:bookmarkStart w:id="21" w:name="_Toc227945215"/>
      <w:bookmarkStart w:id="22" w:name="_Toc228285092"/>
    </w:p>
    <w:p w14:paraId="633697DF" w14:textId="614D876A" w:rsidR="003A68FE" w:rsidRDefault="003A68FE" w:rsidP="004E1F9B">
      <w:pPr>
        <w:pStyle w:val="Heading2"/>
        <w:spacing w:before="0"/>
        <w:rPr>
          <w:lang w:val="en-CA"/>
        </w:rPr>
      </w:pPr>
      <w:r>
        <w:rPr>
          <w:lang w:val="en-CA"/>
        </w:rPr>
        <w:t>Grievance &amp; Appeals Process</w:t>
      </w:r>
      <w:bookmarkEnd w:id="20"/>
      <w:bookmarkEnd w:id="21"/>
      <w:bookmarkEnd w:id="22"/>
    </w:p>
    <w:p w14:paraId="406D2B3D" w14:textId="4ED00B8C" w:rsidR="003A68FE" w:rsidRDefault="003A68FE" w:rsidP="005E2C8C">
      <w:pPr>
        <w:spacing w:after="100" w:afterAutospacing="1"/>
        <w:rPr>
          <w:rFonts w:eastAsia="Times New Roman"/>
          <w:lang w:val="en-CA"/>
        </w:rPr>
      </w:pPr>
      <w:r>
        <w:rPr>
          <w:rFonts w:eastAsia="Times New Roman"/>
          <w:lang w:val="en-CA"/>
        </w:rPr>
        <w:t xml:space="preserve">Any </w:t>
      </w:r>
      <w:r w:rsidR="005E7E2F">
        <w:rPr>
          <w:rFonts w:eastAsia="Times New Roman"/>
          <w:highlight w:val="yellow"/>
          <w:lang w:val="en-CA"/>
        </w:rPr>
        <w:t>play</w:t>
      </w:r>
      <w:r w:rsidRPr="005E7E2F">
        <w:rPr>
          <w:rFonts w:eastAsia="Times New Roman"/>
          <w:highlight w:val="yellow"/>
          <w:lang w:val="en-CA"/>
        </w:rPr>
        <w:t>er</w:t>
      </w:r>
      <w:r>
        <w:rPr>
          <w:rFonts w:eastAsia="Times New Roman"/>
          <w:lang w:val="en-CA"/>
        </w:rPr>
        <w:t xml:space="preserve"> </w:t>
      </w:r>
      <w:r w:rsidR="00991BEC">
        <w:rPr>
          <w:rFonts w:eastAsia="Times New Roman"/>
          <w:lang w:val="en-CA"/>
        </w:rPr>
        <w:t>can</w:t>
      </w:r>
      <w:r>
        <w:rPr>
          <w:rFonts w:eastAsia="Times New Roman"/>
          <w:lang w:val="en-CA"/>
        </w:rPr>
        <w:t xml:space="preserve"> contest a disciplinary decision</w:t>
      </w:r>
      <w:r w:rsidR="00991BEC">
        <w:rPr>
          <w:rFonts w:eastAsia="Times New Roman"/>
          <w:lang w:val="en-CA"/>
        </w:rPr>
        <w:t xml:space="preserve">, </w:t>
      </w:r>
      <w:r>
        <w:rPr>
          <w:rFonts w:eastAsia="Times New Roman"/>
          <w:lang w:val="en-CA"/>
        </w:rPr>
        <w:t>do so by following the steps below:</w:t>
      </w:r>
    </w:p>
    <w:p w14:paraId="3720AC36" w14:textId="406E7218" w:rsidR="003A68FE" w:rsidRDefault="003A68FE" w:rsidP="003A68FE">
      <w:pPr>
        <w:numPr>
          <w:ilvl w:val="0"/>
          <w:numId w:val="12"/>
        </w:numPr>
        <w:spacing w:before="100" w:beforeAutospacing="1" w:after="100" w:afterAutospacing="1"/>
        <w:rPr>
          <w:rFonts w:eastAsia="Times New Roman"/>
          <w:lang w:val="en-CA"/>
        </w:rPr>
      </w:pPr>
      <w:r w:rsidRPr="004E1F9B">
        <w:rPr>
          <w:rFonts w:eastAsia="Times New Roman"/>
          <w:highlight w:val="yellow"/>
          <w:lang w:val="en-CA"/>
        </w:rPr>
        <w:t xml:space="preserve">Submit a written appeal to the </w:t>
      </w:r>
      <w:r w:rsidR="004E1F9B" w:rsidRPr="004E1F9B">
        <w:rPr>
          <w:rFonts w:eastAsia="Times New Roman"/>
          <w:highlight w:val="yellow"/>
          <w:lang w:val="en-CA"/>
        </w:rPr>
        <w:t xml:space="preserve">General Manager of Curl Moncton, </w:t>
      </w:r>
      <w:hyperlink r:id="rId14" w:history="1">
        <w:r w:rsidR="004E1F9B" w:rsidRPr="004E1F9B">
          <w:rPr>
            <w:rStyle w:val="Hyperlink"/>
            <w:rFonts w:eastAsia="Times New Roman"/>
            <w:highlight w:val="yellow"/>
            <w:lang w:val="en-CA"/>
          </w:rPr>
          <w:t>manager@curlmoncton.ca</w:t>
        </w:r>
      </w:hyperlink>
      <w:r w:rsidR="004E1F9B">
        <w:rPr>
          <w:rFonts w:eastAsia="Times New Roman"/>
          <w:lang w:val="en-CA"/>
        </w:rPr>
        <w:t xml:space="preserve"> </w:t>
      </w:r>
      <w:r>
        <w:rPr>
          <w:rFonts w:eastAsia="Times New Roman"/>
          <w:lang w:val="en-CA"/>
        </w:rPr>
        <w:t>within 10 business days of the disciplinary decision.</w:t>
      </w:r>
    </w:p>
    <w:p w14:paraId="7B7B606A" w14:textId="6EBA6C37" w:rsidR="003A68FE" w:rsidRPr="004E1F9B" w:rsidRDefault="003A68FE" w:rsidP="003A68FE">
      <w:pPr>
        <w:numPr>
          <w:ilvl w:val="0"/>
          <w:numId w:val="12"/>
        </w:numPr>
        <w:spacing w:before="100" w:beforeAutospacing="1" w:after="100" w:afterAutospacing="1"/>
        <w:rPr>
          <w:rFonts w:eastAsia="Times New Roman"/>
          <w:highlight w:val="yellow"/>
          <w:lang w:val="en-CA"/>
        </w:rPr>
      </w:pPr>
      <w:r w:rsidRPr="004E1F9B">
        <w:rPr>
          <w:rFonts w:eastAsia="Times New Roman"/>
          <w:highlight w:val="yellow"/>
          <w:lang w:val="en-CA"/>
        </w:rPr>
        <w:t xml:space="preserve">The </w:t>
      </w:r>
      <w:r w:rsidR="004E1F9B" w:rsidRPr="004E1F9B">
        <w:rPr>
          <w:rFonts w:eastAsia="Times New Roman"/>
          <w:highlight w:val="yellow"/>
          <w:lang w:val="en-CA"/>
        </w:rPr>
        <w:t>Curl Moncton General Manager</w:t>
      </w:r>
      <w:r w:rsidRPr="004E1F9B">
        <w:rPr>
          <w:rFonts w:eastAsia="Times New Roman"/>
          <w:highlight w:val="yellow"/>
          <w:lang w:val="en-CA"/>
        </w:rPr>
        <w:t xml:space="preserve"> will review the appeal and</w:t>
      </w:r>
      <w:r w:rsidR="004E1F9B" w:rsidRPr="004E1F9B">
        <w:rPr>
          <w:rFonts w:eastAsia="Times New Roman"/>
          <w:highlight w:val="yellow"/>
          <w:lang w:val="en-CA"/>
        </w:rPr>
        <w:t xml:space="preserve"> make a final determination</w:t>
      </w:r>
      <w:r w:rsidRPr="004E1F9B">
        <w:rPr>
          <w:rFonts w:eastAsia="Times New Roman"/>
          <w:highlight w:val="yellow"/>
          <w:lang w:val="en-CA"/>
        </w:rPr>
        <w:t>.</w:t>
      </w:r>
    </w:p>
    <w:p w14:paraId="472EC9AE" w14:textId="78220840" w:rsidR="003A68FE" w:rsidRDefault="005E2C8C" w:rsidP="003A68FE">
      <w:pPr>
        <w:numPr>
          <w:ilvl w:val="0"/>
          <w:numId w:val="12"/>
        </w:numPr>
        <w:spacing w:before="100" w:beforeAutospacing="1" w:after="100" w:afterAutospacing="1"/>
        <w:rPr>
          <w:rFonts w:eastAsia="Times New Roman"/>
          <w:lang w:val="en-CA"/>
        </w:rPr>
      </w:pPr>
      <w:r w:rsidRPr="005E2C8C">
        <w:rPr>
          <w:rFonts w:eastAsia="Times New Roman"/>
          <w:highlight w:val="yellow"/>
          <w:lang w:val="en-CA"/>
        </w:rPr>
        <w:t>The Curl Moncton General Manager’s final determination</w:t>
      </w:r>
      <w:r w:rsidR="003A68FE">
        <w:rPr>
          <w:rFonts w:eastAsia="Times New Roman"/>
          <w:lang w:val="en-CA"/>
        </w:rPr>
        <w:t xml:space="preserve"> will be provided to the appellant within 10 business days of receiving the appeal.</w:t>
      </w:r>
    </w:p>
    <w:p w14:paraId="68FBE5C2" w14:textId="77777777" w:rsidR="003A68FE" w:rsidRDefault="003A68FE" w:rsidP="003A68FE">
      <w:pPr>
        <w:numPr>
          <w:ilvl w:val="0"/>
          <w:numId w:val="12"/>
        </w:numPr>
        <w:spacing w:before="100" w:beforeAutospacing="1" w:after="100" w:afterAutospacing="1"/>
        <w:rPr>
          <w:rFonts w:eastAsia="Times New Roman"/>
          <w:lang w:val="en-CA"/>
        </w:rPr>
      </w:pPr>
      <w:r>
        <w:rPr>
          <w:rFonts w:eastAsia="Times New Roman"/>
          <w:lang w:val="en-CA"/>
        </w:rPr>
        <w:t>The decision of the Curl Moncton General Manager is final and binding.</w:t>
      </w:r>
    </w:p>
    <w:p w14:paraId="22AA439B" w14:textId="77777777" w:rsidR="003A68FE" w:rsidRDefault="003A68FE" w:rsidP="003A68FE">
      <w:pPr>
        <w:spacing w:before="100" w:beforeAutospacing="1" w:after="100" w:afterAutospacing="1"/>
        <w:rPr>
          <w:rFonts w:eastAsia="Times New Roman"/>
          <w:lang w:val="en-CA"/>
        </w:rPr>
      </w:pPr>
      <w:r>
        <w:rPr>
          <w:rFonts w:eastAsia="Times New Roman"/>
          <w:lang w:val="en-CA"/>
        </w:rPr>
        <w:t>Any active suspension remains in effect throughout the appeals process unless the Executive Committee determines otherwise in writing.</w:t>
      </w:r>
    </w:p>
    <w:p w14:paraId="35830C4D" w14:textId="77777777" w:rsidR="005E2C8C" w:rsidRDefault="005E2C8C" w:rsidP="003A68FE">
      <w:pPr>
        <w:pStyle w:val="Heading2"/>
        <w:rPr>
          <w:lang w:val="en-CA"/>
        </w:rPr>
      </w:pPr>
      <w:bookmarkStart w:id="23" w:name="_Toc227945216"/>
      <w:bookmarkStart w:id="24" w:name="_Toc228285093"/>
    </w:p>
    <w:p w14:paraId="78F05C02" w14:textId="4CA37317" w:rsidR="003A68FE" w:rsidRDefault="003A68FE" w:rsidP="003A68FE">
      <w:pPr>
        <w:pStyle w:val="Heading2"/>
        <w:rPr>
          <w:lang w:val="en-CA"/>
        </w:rPr>
      </w:pPr>
      <w:r>
        <w:rPr>
          <w:lang w:val="en-CA"/>
        </w:rPr>
        <w:t>Complaint Policy</w:t>
      </w:r>
      <w:bookmarkEnd w:id="23"/>
      <w:bookmarkEnd w:id="24"/>
    </w:p>
    <w:p w14:paraId="3806BC9A" w14:textId="01C5A52B" w:rsidR="003A68FE" w:rsidRDefault="003A68FE" w:rsidP="003A68FE">
      <w:pPr>
        <w:spacing w:before="100" w:beforeAutospacing="1" w:after="100" w:afterAutospacing="1"/>
        <w:rPr>
          <w:rFonts w:eastAsia="Times New Roman"/>
          <w:lang w:val="en-CA"/>
        </w:rPr>
      </w:pPr>
      <w:r>
        <w:rPr>
          <w:rFonts w:eastAsia="Times New Roman"/>
          <w:lang w:val="en-CA"/>
        </w:rPr>
        <w:t xml:space="preserve">Southeast Pickleball Sud-Est </w:t>
      </w:r>
      <w:r w:rsidR="005E7E2F" w:rsidRPr="005E7E2F">
        <w:rPr>
          <w:rFonts w:eastAsia="Times New Roman"/>
          <w:highlight w:val="yellow"/>
          <w:lang w:val="en-CA"/>
        </w:rPr>
        <w:t>and Curl Moncton</w:t>
      </w:r>
      <w:r w:rsidR="005E7E2F">
        <w:rPr>
          <w:rFonts w:eastAsia="Times New Roman"/>
          <w:lang w:val="en-CA"/>
        </w:rPr>
        <w:t xml:space="preserve"> </w:t>
      </w:r>
      <w:r w:rsidRPr="005E7E2F">
        <w:rPr>
          <w:rFonts w:eastAsia="Times New Roman"/>
          <w:highlight w:val="yellow"/>
          <w:lang w:val="en-CA"/>
        </w:rPr>
        <w:t>take</w:t>
      </w:r>
      <w:r>
        <w:rPr>
          <w:rFonts w:eastAsia="Times New Roman"/>
          <w:lang w:val="en-CA"/>
        </w:rPr>
        <w:t xml:space="preserve"> all complaints seriously and </w:t>
      </w:r>
      <w:r w:rsidR="005E7E2F" w:rsidRPr="005E7E2F">
        <w:rPr>
          <w:rFonts w:eastAsia="Times New Roman"/>
          <w:highlight w:val="yellow"/>
          <w:lang w:val="en-CA"/>
        </w:rPr>
        <w:t>are</w:t>
      </w:r>
      <w:r>
        <w:rPr>
          <w:rFonts w:eastAsia="Times New Roman"/>
          <w:lang w:val="en-CA"/>
        </w:rPr>
        <w:t xml:space="preserve"> committed to addressing them in a fair, timely, and confidential manner.</w:t>
      </w:r>
    </w:p>
    <w:p w14:paraId="757E2DCB" w14:textId="77777777" w:rsidR="003A68FE" w:rsidRDefault="003A68FE" w:rsidP="003A68FE">
      <w:pPr>
        <w:spacing w:before="100" w:beforeAutospacing="1" w:after="100" w:afterAutospacing="1"/>
        <w:rPr>
          <w:rFonts w:eastAsia="Times New Roman"/>
          <w:lang w:val="en-CA"/>
        </w:rPr>
      </w:pPr>
      <w:r>
        <w:rPr>
          <w:rFonts w:eastAsia="Times New Roman"/>
          <w:b/>
          <w:bCs/>
          <w:lang w:val="en-CA"/>
        </w:rPr>
        <w:lastRenderedPageBreak/>
        <w:t>Who handles complaints:</w:t>
      </w:r>
      <w:r>
        <w:rPr>
          <w:rFonts w:eastAsia="Times New Roman"/>
          <w:lang w:val="en-CA"/>
        </w:rPr>
        <w:t xml:space="preserve"> All formal complaints are submitted to and managed by Curl Moncton. Southeast Pickleball Sud-Est may assist in gathering information but does not have final authority over complaint resolution.</w:t>
      </w:r>
    </w:p>
    <w:p w14:paraId="04AFBA63" w14:textId="77777777" w:rsidR="003A68FE" w:rsidRDefault="003A68FE" w:rsidP="003A68FE">
      <w:pPr>
        <w:spacing w:before="100" w:beforeAutospacing="1" w:after="100" w:afterAutospacing="1"/>
        <w:rPr>
          <w:rFonts w:eastAsia="Times New Roman"/>
          <w:lang w:val="en-CA"/>
        </w:rPr>
      </w:pPr>
      <w:r>
        <w:rPr>
          <w:rFonts w:eastAsia="Times New Roman"/>
          <w:b/>
          <w:bCs/>
          <w:lang w:val="en-CA"/>
        </w:rPr>
        <w:t>How to submit a complaint:</w:t>
      </w:r>
      <w:r>
        <w:rPr>
          <w:rFonts w:eastAsia="Times New Roman"/>
          <w:lang w:val="en-CA"/>
        </w:rPr>
        <w:t xml:space="preserve"> Complaints must be submitted in writing to the Curl Moncton General Manager and should include the following: the name of the person filing the complaint; a clear description of the incident or behaviour; the date, time, and location of the incident; and the names of any witnesses, if applicable.</w:t>
      </w:r>
    </w:p>
    <w:p w14:paraId="648E2255" w14:textId="77777777" w:rsidR="003A68FE" w:rsidRDefault="003A68FE" w:rsidP="003A68FE">
      <w:pPr>
        <w:spacing w:before="100" w:beforeAutospacing="1" w:after="100" w:afterAutospacing="1"/>
        <w:rPr>
          <w:rFonts w:eastAsia="Times New Roman"/>
          <w:lang w:val="en-CA"/>
        </w:rPr>
      </w:pPr>
      <w:r>
        <w:rPr>
          <w:rFonts w:eastAsia="Times New Roman"/>
          <w:b/>
          <w:bCs/>
          <w:lang w:val="en-CA"/>
        </w:rPr>
        <w:t>What to expect:</w:t>
      </w:r>
      <w:r>
        <w:rPr>
          <w:rFonts w:eastAsia="Times New Roman"/>
          <w:lang w:val="en-CA"/>
        </w:rPr>
        <w:t xml:space="preserve"> Upon receiving a complaint, Curl Moncton will acknowledge receipt within 5 business days. The matter will be reviewed and, where appropriate, investigated. Both the complainant and the respondent will have an opportunity to provide their account of events. A written outcome will be communicated to all parties within a reasonable timeframe.</w:t>
      </w:r>
    </w:p>
    <w:p w14:paraId="3BC803D3" w14:textId="77777777" w:rsidR="003A68FE" w:rsidRDefault="003A68FE" w:rsidP="003A68FE">
      <w:pPr>
        <w:spacing w:before="100" w:beforeAutospacing="1" w:after="100" w:afterAutospacing="1"/>
        <w:rPr>
          <w:rFonts w:eastAsia="Times New Roman"/>
          <w:lang w:val="en-CA"/>
        </w:rPr>
      </w:pPr>
      <w:r>
        <w:rPr>
          <w:rFonts w:eastAsia="Times New Roman"/>
          <w:b/>
          <w:bCs/>
          <w:lang w:val="en-CA"/>
        </w:rPr>
        <w:t>Confidentiality:</w:t>
      </w:r>
      <w:r>
        <w:rPr>
          <w:rFonts w:eastAsia="Times New Roman"/>
          <w:lang w:val="en-CA"/>
        </w:rPr>
        <w:t xml:space="preserve"> All complaints will be handled with discretion. Information will only be shared with those directly involved in the review process.</w:t>
      </w:r>
    </w:p>
    <w:p w14:paraId="0347938B" w14:textId="77777777" w:rsidR="003A68FE" w:rsidRDefault="003A68FE" w:rsidP="003A68FE">
      <w:pPr>
        <w:spacing w:before="100" w:beforeAutospacing="1" w:after="100" w:afterAutospacing="1"/>
        <w:rPr>
          <w:rFonts w:eastAsia="Times New Roman"/>
          <w:lang w:val="en-CA"/>
        </w:rPr>
      </w:pPr>
      <w:r>
        <w:rPr>
          <w:rFonts w:eastAsia="Times New Roman"/>
          <w:b/>
          <w:bCs/>
          <w:lang w:val="en-CA"/>
        </w:rPr>
        <w:t>Good faith:</w:t>
      </w:r>
      <w:r>
        <w:rPr>
          <w:rFonts w:eastAsia="Times New Roman"/>
          <w:lang w:val="en-CA"/>
        </w:rPr>
        <w:t xml:space="preserve"> All complaints must be made in good faith. Frivolous or bad-faith complaints may themselves be subject to review under this policy.</w:t>
      </w:r>
    </w:p>
    <w:p w14:paraId="7E935D23" w14:textId="1074289E" w:rsidR="00C71C02" w:rsidRPr="0081471A" w:rsidRDefault="002F0ECF">
      <w:pPr>
        <w:pStyle w:val="Heading2"/>
        <w:rPr>
          <w:lang w:val="en-CA"/>
        </w:rPr>
      </w:pPr>
      <w:bookmarkStart w:id="25" w:name="_Toc227945217"/>
      <w:bookmarkStart w:id="26" w:name="_Toc228285094"/>
      <w:r w:rsidRPr="0081471A">
        <w:rPr>
          <w:lang w:val="en-CA"/>
        </w:rPr>
        <w:t>Acknowledgement</w:t>
      </w:r>
      <w:bookmarkEnd w:id="25"/>
      <w:bookmarkEnd w:id="26"/>
    </w:p>
    <w:p w14:paraId="7E935D24" w14:textId="54C51964" w:rsidR="00C71C02" w:rsidRPr="0081471A" w:rsidRDefault="002F0ECF">
      <w:pPr>
        <w:spacing w:before="60" w:after="60"/>
        <w:rPr>
          <w:lang w:val="en-CA"/>
        </w:rPr>
      </w:pPr>
      <w:r w:rsidRPr="0081471A">
        <w:rPr>
          <w:color w:val="444444"/>
          <w:lang w:val="en-CA"/>
        </w:rPr>
        <w:t xml:space="preserve">By participating in any </w:t>
      </w:r>
      <w:r w:rsidR="003814D5">
        <w:rPr>
          <w:color w:val="444444"/>
          <w:lang w:val="en-CA"/>
        </w:rPr>
        <w:t>Southeast Pickleball Sud-Est</w:t>
      </w:r>
      <w:r w:rsidRPr="0081471A">
        <w:rPr>
          <w:color w:val="444444"/>
          <w:lang w:val="en-CA"/>
        </w:rPr>
        <w:t xml:space="preserve"> activity, all </w:t>
      </w:r>
      <w:r w:rsidR="00925949">
        <w:rPr>
          <w:color w:val="444444"/>
          <w:lang w:val="en-CA"/>
        </w:rPr>
        <w:t>participants</w:t>
      </w:r>
      <w:r w:rsidRPr="0081471A">
        <w:rPr>
          <w:color w:val="444444"/>
          <w:lang w:val="en-CA"/>
        </w:rPr>
        <w:t xml:space="preserve"> acknowledge that they have read, understood, and agree to abide by the standards set out in this Player Handbook.</w:t>
      </w:r>
    </w:p>
    <w:p w14:paraId="7E935D25" w14:textId="77777777" w:rsidR="00C71C02" w:rsidRPr="0081471A" w:rsidRDefault="00C71C02">
      <w:pPr>
        <w:spacing w:before="60"/>
        <w:rPr>
          <w:lang w:val="en-CA"/>
        </w:rPr>
      </w:pPr>
    </w:p>
    <w:p w14:paraId="7E935D26" w14:textId="5ED914D6" w:rsidR="00C71C02" w:rsidRDefault="002F0ECF">
      <w:pPr>
        <w:spacing w:before="60" w:after="60"/>
        <w:rPr>
          <w:lang w:val="en-CA"/>
        </w:rPr>
      </w:pPr>
      <w:r w:rsidRPr="00860DF3">
        <w:rPr>
          <w:lang w:val="en-CA"/>
        </w:rPr>
        <w:t xml:space="preserve">Questions about this handbook may be directed to </w:t>
      </w:r>
      <w:r w:rsidR="00326D62">
        <w:rPr>
          <w:lang w:val="en-CA"/>
        </w:rPr>
        <w:t>SEPSE</w:t>
      </w:r>
      <w:r w:rsidRPr="00860DF3">
        <w:rPr>
          <w:lang w:val="en-CA"/>
        </w:rPr>
        <w:t xml:space="preserve"> at </w:t>
      </w:r>
      <w:r w:rsidR="000037A5" w:rsidRPr="00860DF3">
        <w:rPr>
          <w:lang w:val="en-CA"/>
        </w:rPr>
        <w:t>sepickleball</w:t>
      </w:r>
      <w:r w:rsidR="005B16A0" w:rsidRPr="00860DF3">
        <w:rPr>
          <w:lang w:val="en-CA"/>
        </w:rPr>
        <w:t>@curlmoncton.ca</w:t>
      </w:r>
      <w:r w:rsidR="00BF7FF9" w:rsidRPr="00860DF3">
        <w:rPr>
          <w:lang w:val="en-CA"/>
        </w:rPr>
        <w:t xml:space="preserve"> </w:t>
      </w:r>
      <w:r w:rsidRPr="00860DF3">
        <w:rPr>
          <w:lang w:val="en-CA"/>
        </w:rPr>
        <w:t xml:space="preserve">or </w:t>
      </w:r>
      <w:r w:rsidR="005E2C8C">
        <w:rPr>
          <w:lang w:val="en-CA"/>
        </w:rPr>
        <w:t xml:space="preserve">to the General Manager of Curl Moncton at </w:t>
      </w:r>
      <w:hyperlink r:id="rId15" w:history="1">
        <w:r w:rsidR="005E2C8C" w:rsidRPr="004E1F9B">
          <w:rPr>
            <w:rStyle w:val="Hyperlink"/>
            <w:rFonts w:eastAsia="Times New Roman"/>
            <w:highlight w:val="yellow"/>
            <w:lang w:val="en-CA"/>
          </w:rPr>
          <w:t>manager@curlmoncton.ca</w:t>
        </w:r>
      </w:hyperlink>
      <w:r w:rsidR="005E2C8C">
        <w:rPr>
          <w:rFonts w:eastAsia="Times New Roman"/>
          <w:lang w:val="en-CA"/>
        </w:rPr>
        <w:t xml:space="preserve"> or </w:t>
      </w:r>
      <w:r w:rsidRPr="00860DF3">
        <w:rPr>
          <w:lang w:val="en-CA"/>
        </w:rPr>
        <w:t xml:space="preserve">by speaking </w:t>
      </w:r>
      <w:r w:rsidR="005E2C8C" w:rsidRPr="005E2C8C">
        <w:rPr>
          <w:highlight w:val="yellow"/>
          <w:lang w:val="en-CA"/>
        </w:rPr>
        <w:t>to</w:t>
      </w:r>
      <w:r w:rsidRPr="005E2C8C">
        <w:rPr>
          <w:highlight w:val="yellow"/>
          <w:lang w:val="en-CA"/>
        </w:rPr>
        <w:t xml:space="preserve"> a</w:t>
      </w:r>
      <w:r w:rsidRPr="005E7E2F">
        <w:rPr>
          <w:highlight w:val="yellow"/>
          <w:lang w:val="en-CA"/>
        </w:rPr>
        <w:t>ny</w:t>
      </w:r>
      <w:r w:rsidR="005E7E2F" w:rsidRPr="005E7E2F">
        <w:rPr>
          <w:highlight w:val="yellow"/>
          <w:lang w:val="en-CA"/>
        </w:rPr>
        <w:t>on</w:t>
      </w:r>
      <w:r w:rsidR="005E7E2F">
        <w:rPr>
          <w:highlight w:val="yellow"/>
          <w:lang w:val="en-CA"/>
        </w:rPr>
        <w:t>e</w:t>
      </w:r>
      <w:r w:rsidR="005E7E2F" w:rsidRPr="005E7E2F">
        <w:rPr>
          <w:highlight w:val="yellow"/>
          <w:lang w:val="en-CA"/>
        </w:rPr>
        <w:t xml:space="preserve"> on</w:t>
      </w:r>
      <w:r w:rsidR="005C0BAD" w:rsidRPr="00860DF3">
        <w:rPr>
          <w:lang w:val="en-CA"/>
        </w:rPr>
        <w:t xml:space="preserve"> the Executive Committee</w:t>
      </w:r>
      <w:r w:rsidRPr="00860DF3">
        <w:rPr>
          <w:lang w:val="en-CA"/>
        </w:rPr>
        <w:t xml:space="preserve"> or </w:t>
      </w:r>
      <w:r w:rsidR="005E2C8C" w:rsidRPr="005E2C8C">
        <w:rPr>
          <w:highlight w:val="yellow"/>
          <w:lang w:val="en-CA"/>
        </w:rPr>
        <w:t xml:space="preserve">to </w:t>
      </w:r>
      <w:r w:rsidR="005E7E2F" w:rsidRPr="005E2C8C">
        <w:rPr>
          <w:highlight w:val="yellow"/>
          <w:lang w:val="en-CA"/>
        </w:rPr>
        <w:t xml:space="preserve">a </w:t>
      </w:r>
      <w:r w:rsidR="005C0BAD" w:rsidRPr="005E7E2F">
        <w:rPr>
          <w:highlight w:val="yellow"/>
          <w:lang w:val="en-CA"/>
        </w:rPr>
        <w:t xml:space="preserve">Session </w:t>
      </w:r>
      <w:r w:rsidR="005E7E2F" w:rsidRPr="005E7E2F">
        <w:rPr>
          <w:highlight w:val="yellow"/>
          <w:lang w:val="en-CA"/>
        </w:rPr>
        <w:t>C</w:t>
      </w:r>
      <w:r w:rsidRPr="005E7E2F">
        <w:rPr>
          <w:highlight w:val="yellow"/>
          <w:lang w:val="en-CA"/>
        </w:rPr>
        <w:t>oordinator</w:t>
      </w:r>
      <w:r w:rsidRPr="00860DF3">
        <w:rPr>
          <w:lang w:val="en-CA"/>
        </w:rPr>
        <w:t>.</w:t>
      </w:r>
    </w:p>
    <w:p w14:paraId="71E71AA7" w14:textId="77777777" w:rsidR="00925949" w:rsidRDefault="00925949" w:rsidP="004E1F9B">
      <w:pPr>
        <w:spacing w:before="60" w:after="60"/>
        <w:rPr>
          <w:lang w:val="en-CA"/>
        </w:rPr>
      </w:pPr>
    </w:p>
    <w:p w14:paraId="1241CFF2" w14:textId="77777777" w:rsidR="004E1F9B" w:rsidRDefault="004E1F9B" w:rsidP="004E1F9B">
      <w:pPr>
        <w:spacing w:before="60" w:after="60"/>
        <w:rPr>
          <w:lang w:val="en-CA"/>
        </w:rPr>
      </w:pPr>
    </w:p>
    <w:p w14:paraId="7E935D2A" w14:textId="2A2CC14D" w:rsidR="00C71C02" w:rsidRPr="0081471A" w:rsidRDefault="002F0ECF" w:rsidP="00FA34B5">
      <w:pPr>
        <w:pStyle w:val="Heading1"/>
        <w:pBdr>
          <w:bottom w:val="single" w:sz="6" w:space="4" w:color="D4A800"/>
        </w:pBdr>
        <w:rPr>
          <w:lang w:val="en-CA"/>
        </w:rPr>
      </w:pPr>
      <w:bookmarkStart w:id="27" w:name="_Toc227945219"/>
      <w:bookmarkStart w:id="28" w:name="_Toc228285095"/>
      <w:r w:rsidRPr="0081471A">
        <w:rPr>
          <w:lang w:val="en-CA"/>
        </w:rPr>
        <w:t xml:space="preserve">A Note from </w:t>
      </w:r>
      <w:r w:rsidR="00E35942">
        <w:rPr>
          <w:lang w:val="en-CA"/>
        </w:rPr>
        <w:t xml:space="preserve">the </w:t>
      </w:r>
      <w:r w:rsidR="00BF7FF9">
        <w:rPr>
          <w:lang w:val="en-CA"/>
        </w:rPr>
        <w:t>Curl Moncton</w:t>
      </w:r>
      <w:r w:rsidRPr="0081471A">
        <w:rPr>
          <w:lang w:val="en-CA"/>
        </w:rPr>
        <w:t xml:space="preserve"> Board</w:t>
      </w:r>
      <w:bookmarkEnd w:id="27"/>
      <w:bookmarkEnd w:id="28"/>
    </w:p>
    <w:p w14:paraId="7E935D2B" w14:textId="1B3AEDC4" w:rsidR="00C71C02" w:rsidRPr="0081471A" w:rsidRDefault="002F0ECF">
      <w:pPr>
        <w:spacing w:before="60" w:after="60"/>
        <w:rPr>
          <w:lang w:val="en-CA"/>
        </w:rPr>
      </w:pPr>
      <w:r w:rsidRPr="0081471A">
        <w:rPr>
          <w:color w:val="444444"/>
          <w:lang w:val="en-CA"/>
        </w:rPr>
        <w:t>Pickleball is one of the fastest-growing sports in Canada, and our community is a beautiful example of why. People from every walk of life have found common ground on the pickleball court — and that is something we do not take for granted.</w:t>
      </w:r>
    </w:p>
    <w:p w14:paraId="7E935D2C" w14:textId="77777777" w:rsidR="00C71C02" w:rsidRPr="0081471A" w:rsidRDefault="00C71C02" w:rsidP="002F6034">
      <w:pPr>
        <w:spacing w:before="60" w:line="120" w:lineRule="auto"/>
        <w:rPr>
          <w:lang w:val="en-CA"/>
        </w:rPr>
      </w:pPr>
    </w:p>
    <w:p w14:paraId="7E935D2D" w14:textId="77777777" w:rsidR="00C71C02" w:rsidRPr="0081471A" w:rsidRDefault="002F0ECF">
      <w:pPr>
        <w:spacing w:before="60" w:after="60"/>
        <w:rPr>
          <w:lang w:val="en-CA"/>
        </w:rPr>
      </w:pPr>
      <w:r w:rsidRPr="0081471A">
        <w:rPr>
          <w:color w:val="444444"/>
          <w:lang w:val="en-CA"/>
        </w:rPr>
        <w:t>This handbook is not meant to be a list of restrictions. It is a shared agreement — a promise we all make to each other that we will show up not just as players, but as good neighbours and good sports.</w:t>
      </w:r>
    </w:p>
    <w:p w14:paraId="7E935D2E" w14:textId="77777777" w:rsidR="00C71C02" w:rsidRPr="0081471A" w:rsidRDefault="00C71C02" w:rsidP="002F6034">
      <w:pPr>
        <w:spacing w:before="60" w:line="120" w:lineRule="auto"/>
        <w:rPr>
          <w:lang w:val="en-CA"/>
        </w:rPr>
      </w:pPr>
    </w:p>
    <w:p w14:paraId="7E935D2F" w14:textId="14593B4F" w:rsidR="00C71C02" w:rsidRPr="0081471A" w:rsidRDefault="002F0ECF">
      <w:pPr>
        <w:spacing w:before="60" w:after="60"/>
        <w:rPr>
          <w:lang w:val="en-CA"/>
        </w:rPr>
      </w:pPr>
      <w:r w:rsidRPr="0081471A">
        <w:rPr>
          <w:color w:val="444444"/>
          <w:lang w:val="en-CA"/>
        </w:rPr>
        <w:t xml:space="preserve">We are grateful you are part of this </w:t>
      </w:r>
      <w:r w:rsidR="003E3E0D">
        <w:rPr>
          <w:color w:val="444444"/>
          <w:lang w:val="en-CA"/>
        </w:rPr>
        <w:t>group</w:t>
      </w:r>
      <w:r w:rsidRPr="0081471A">
        <w:rPr>
          <w:color w:val="444444"/>
          <w:lang w:val="en-CA"/>
        </w:rPr>
        <w:t>. See you on the court!</w:t>
      </w:r>
    </w:p>
    <w:p w14:paraId="7E935D30" w14:textId="77777777" w:rsidR="00C71C02" w:rsidRPr="0081471A" w:rsidRDefault="00C71C02">
      <w:pPr>
        <w:spacing w:before="120"/>
        <w:rPr>
          <w:lang w:val="en-CA"/>
        </w:rPr>
      </w:pPr>
    </w:p>
    <w:p w14:paraId="7E935D31" w14:textId="35515A16" w:rsidR="00C71C02" w:rsidRPr="0081471A" w:rsidRDefault="00360FE5">
      <w:pPr>
        <w:rPr>
          <w:lang w:val="en-CA"/>
        </w:rPr>
      </w:pPr>
      <w:r>
        <w:rPr>
          <w:i/>
          <w:iCs/>
          <w:color w:val="0D1A5C"/>
          <w:lang w:val="en-CA"/>
        </w:rPr>
        <w:t>Curl Moncton</w:t>
      </w:r>
    </w:p>
    <w:p w14:paraId="3C0DE60B" w14:textId="6F9DB7EF" w:rsidR="00F97841" w:rsidRDefault="00F97841" w:rsidP="00F97841">
      <w:pPr>
        <w:spacing w:before="160"/>
        <w:rPr>
          <w:b/>
          <w:bCs/>
          <w:i/>
          <w:iCs/>
          <w:sz w:val="20"/>
          <w:szCs w:val="20"/>
          <w:lang w:val="en-CA"/>
        </w:rPr>
      </w:pPr>
      <w:r>
        <w:rPr>
          <w:b/>
          <w:bCs/>
          <w:i/>
          <w:iCs/>
          <w:sz w:val="20"/>
          <w:szCs w:val="20"/>
          <w:lang w:val="en-CA"/>
        </w:rPr>
        <w:t xml:space="preserve">                   </w:t>
      </w:r>
    </w:p>
    <w:p w14:paraId="311CD4CF" w14:textId="3A3B6057" w:rsidR="00B95CF0" w:rsidRPr="00F97841" w:rsidRDefault="00F97841" w:rsidP="00F97841">
      <w:pPr>
        <w:spacing w:before="160"/>
        <w:rPr>
          <w:b/>
          <w:bCs/>
          <w:i/>
          <w:iCs/>
          <w:sz w:val="20"/>
          <w:szCs w:val="20"/>
          <w:lang w:val="en-CA"/>
        </w:rPr>
      </w:pPr>
      <w:r>
        <w:rPr>
          <w:b/>
          <w:bCs/>
          <w:i/>
          <w:iCs/>
          <w:sz w:val="20"/>
          <w:szCs w:val="20"/>
          <w:lang w:val="en-CA"/>
        </w:rPr>
        <w:t xml:space="preserve">          </w:t>
      </w:r>
      <w:r w:rsidR="00B749C4" w:rsidRPr="00F97841">
        <w:rPr>
          <w:b/>
          <w:bCs/>
          <w:i/>
          <w:iCs/>
          <w:sz w:val="20"/>
          <w:szCs w:val="20"/>
          <w:lang w:val="en-CA"/>
        </w:rPr>
        <w:t>Original Document approved</w:t>
      </w:r>
      <w:r w:rsidR="00B749C4" w:rsidRPr="005E7E2F">
        <w:rPr>
          <w:i/>
          <w:iCs/>
          <w:sz w:val="20"/>
          <w:szCs w:val="20"/>
          <w:highlight w:val="yellow"/>
          <w:lang w:val="en-CA"/>
        </w:rPr>
        <w:t xml:space="preserve">: </w:t>
      </w:r>
      <w:r w:rsidR="005E7E2F" w:rsidRPr="005E7E2F">
        <w:rPr>
          <w:i/>
          <w:iCs/>
          <w:sz w:val="20"/>
          <w:szCs w:val="20"/>
          <w:highlight w:val="yellow"/>
          <w:lang w:val="en-CA"/>
        </w:rPr>
        <w:t>June 2</w:t>
      </w:r>
      <w:r w:rsidR="00B749C4" w:rsidRPr="005E7E2F">
        <w:rPr>
          <w:i/>
          <w:iCs/>
          <w:sz w:val="20"/>
          <w:szCs w:val="20"/>
          <w:highlight w:val="yellow"/>
          <w:lang w:val="en-CA"/>
        </w:rPr>
        <w:t>/26</w:t>
      </w:r>
      <w:r w:rsidR="00B749C4" w:rsidRPr="00B749C4">
        <w:rPr>
          <w:i/>
          <w:iCs/>
          <w:sz w:val="20"/>
          <w:szCs w:val="20"/>
          <w:lang w:val="en-CA"/>
        </w:rPr>
        <w:t xml:space="preserve"> </w:t>
      </w:r>
      <w:r>
        <w:rPr>
          <w:i/>
          <w:iCs/>
          <w:sz w:val="20"/>
          <w:szCs w:val="20"/>
          <w:lang w:val="en-CA"/>
        </w:rPr>
        <w:t xml:space="preserve">   </w:t>
      </w:r>
      <w:r>
        <w:rPr>
          <w:b/>
          <w:bCs/>
          <w:i/>
          <w:iCs/>
          <w:sz w:val="20"/>
          <w:szCs w:val="20"/>
          <w:lang w:val="en-CA"/>
        </w:rPr>
        <w:t>Date Amended:</w:t>
      </w:r>
    </w:p>
    <w:sectPr w:rsidR="00B95CF0" w:rsidRPr="00F97841" w:rsidSect="00CD6EC7">
      <w:headerReference w:type="default" r:id="rId16"/>
      <w:footerReference w:type="default" r:id="rId17"/>
      <w:pgSz w:w="12240" w:h="15840"/>
      <w:pgMar w:top="1202" w:right="1304" w:bottom="1202" w:left="130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6F23" w14:textId="77777777" w:rsidR="00632D4F" w:rsidRDefault="00632D4F">
      <w:r>
        <w:separator/>
      </w:r>
    </w:p>
  </w:endnote>
  <w:endnote w:type="continuationSeparator" w:id="0">
    <w:p w14:paraId="4915A65B" w14:textId="77777777" w:rsidR="00632D4F" w:rsidRDefault="0063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727947"/>
      <w:docPartObj>
        <w:docPartGallery w:val="Page Numbers (Bottom of Page)"/>
        <w:docPartUnique/>
      </w:docPartObj>
    </w:sdtPr>
    <w:sdtContent>
      <w:sdt>
        <w:sdtPr>
          <w:id w:val="-1769616900"/>
          <w:docPartObj>
            <w:docPartGallery w:val="Page Numbers (Top of Page)"/>
            <w:docPartUnique/>
          </w:docPartObj>
        </w:sdtPr>
        <w:sdtContent>
          <w:p w14:paraId="449A84BC" w14:textId="40116A36" w:rsidR="00CF74E3" w:rsidRDefault="00CF74E3">
            <w:pPr>
              <w:pStyle w:val="Footer"/>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w:t>
            </w:r>
            <w:r w:rsidR="00E43FBE">
              <w:rPr>
                <w:lang w:val="fr-FR"/>
              </w:rPr>
              <w:t>of</w:t>
            </w:r>
            <w:r>
              <w:rPr>
                <w:lang w:val="fr-FR"/>
              </w:rPr>
              <w:t xml:space="preserve">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7E935D35" w14:textId="23D7BCCB" w:rsidR="00C71C02" w:rsidRPr="0081471A" w:rsidRDefault="00C71C02">
    <w:pPr>
      <w:pBdr>
        <w:top w:val="single" w:sz="4" w:space="4" w:color="D4A800"/>
      </w:pBdr>
      <w:tabs>
        <w:tab w:val="right" w:pos="9360"/>
      </w:tabs>
      <w:spacing w:before="60"/>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237D" w14:textId="77777777" w:rsidR="00632D4F" w:rsidRDefault="00632D4F">
      <w:r>
        <w:separator/>
      </w:r>
    </w:p>
  </w:footnote>
  <w:footnote w:type="continuationSeparator" w:id="0">
    <w:p w14:paraId="5FC520E9" w14:textId="77777777" w:rsidR="00632D4F" w:rsidRDefault="00632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5D34" w14:textId="2A68ED45" w:rsidR="00C71C02" w:rsidRPr="003F2DDB" w:rsidRDefault="003E3E0D">
    <w:pPr>
      <w:pBdr>
        <w:bottom w:val="single" w:sz="6" w:space="4" w:color="D4A800"/>
      </w:pBdr>
      <w:tabs>
        <w:tab w:val="right" w:pos="9360"/>
      </w:tabs>
      <w:spacing w:after="60"/>
      <w:rPr>
        <w:lang w:val="en-CA"/>
      </w:rPr>
    </w:pPr>
    <w:r>
      <w:rPr>
        <w:b/>
        <w:bCs/>
        <w:color w:val="0D1A5C"/>
        <w:sz w:val="18"/>
        <w:szCs w:val="18"/>
        <w:lang w:val="en-CA"/>
      </w:rPr>
      <w:t>Southeast Pickleball Sud-Est</w:t>
    </w:r>
    <w:r w:rsidR="002F0ECF" w:rsidRPr="003F2DDB">
      <w:rPr>
        <w:color w:val="444444"/>
        <w:sz w:val="18"/>
        <w:szCs w:val="18"/>
        <w:lang w:val="en-CA"/>
      </w:rPr>
      <w:tab/>
      <w:t>Player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BE"/>
    <w:multiLevelType w:val="hybridMultilevel"/>
    <w:tmpl w:val="30D027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60B8A"/>
    <w:multiLevelType w:val="hybridMultilevel"/>
    <w:tmpl w:val="C85AE1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242B6D"/>
    <w:multiLevelType w:val="hybridMultilevel"/>
    <w:tmpl w:val="52AC042E"/>
    <w:lvl w:ilvl="0" w:tplc="7DEA081A">
      <w:numFmt w:val="bullet"/>
      <w:lvlText w:val=""/>
      <w:lvlJc w:val="left"/>
      <w:pPr>
        <w:ind w:left="360" w:hanging="360"/>
      </w:pPr>
      <w:rPr>
        <w:rFonts w:ascii="Symbol" w:eastAsia="Arial" w:hAnsi="Symbo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2217F1"/>
    <w:multiLevelType w:val="hybridMultilevel"/>
    <w:tmpl w:val="42DA1906"/>
    <w:lvl w:ilvl="0" w:tplc="4A3C3106">
      <w:numFmt w:val="decimal"/>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9307C9"/>
    <w:multiLevelType w:val="hybridMultilevel"/>
    <w:tmpl w:val="B5D2C3F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D023BF9"/>
    <w:multiLevelType w:val="hybridMultilevel"/>
    <w:tmpl w:val="9230D6C6"/>
    <w:lvl w:ilvl="0" w:tplc="4A3C3106">
      <w:numFmt w:val="decimal"/>
      <w:lvlText w:val=""/>
      <w:lvlJc w:val="left"/>
      <w:pPr>
        <w:ind w:left="720" w:hanging="360"/>
      </w:pPr>
    </w:lvl>
    <w:lvl w:ilvl="1" w:tplc="F23229AC">
      <w:start w:val="1"/>
      <w:numFmt w:val="bullet"/>
      <w:lvlText w:val="•"/>
      <w:lvlJc w:val="left"/>
      <w:pPr>
        <w:ind w:left="1440" w:hanging="360"/>
      </w:pPr>
      <w:rPr>
        <w:rFonts w:ascii="Arial" w:eastAsia="Arial"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594400"/>
    <w:multiLevelType w:val="hybridMultilevel"/>
    <w:tmpl w:val="E168FD9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29A5AF6"/>
    <w:multiLevelType w:val="hybridMultilevel"/>
    <w:tmpl w:val="AA5C0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7637107"/>
    <w:multiLevelType w:val="multilevel"/>
    <w:tmpl w:val="D02C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40FD2"/>
    <w:multiLevelType w:val="hybridMultilevel"/>
    <w:tmpl w:val="5232DBD4"/>
    <w:lvl w:ilvl="0" w:tplc="F1D045C0">
      <w:start w:val="1"/>
      <w:numFmt w:val="decimal"/>
      <w:lvlText w:val="%1."/>
      <w:lvlJc w:val="left"/>
      <w:pPr>
        <w:ind w:left="600" w:hanging="300"/>
      </w:pPr>
    </w:lvl>
    <w:lvl w:ilvl="1" w:tplc="5AF62078">
      <w:numFmt w:val="decimal"/>
      <w:lvlText w:val=""/>
      <w:lvlJc w:val="left"/>
    </w:lvl>
    <w:lvl w:ilvl="2" w:tplc="FD008836">
      <w:numFmt w:val="decimal"/>
      <w:lvlText w:val=""/>
      <w:lvlJc w:val="left"/>
    </w:lvl>
    <w:lvl w:ilvl="3" w:tplc="19EE2AB0">
      <w:numFmt w:val="decimal"/>
      <w:lvlText w:val=""/>
      <w:lvlJc w:val="left"/>
    </w:lvl>
    <w:lvl w:ilvl="4" w:tplc="2A92882C">
      <w:numFmt w:val="decimal"/>
      <w:lvlText w:val=""/>
      <w:lvlJc w:val="left"/>
    </w:lvl>
    <w:lvl w:ilvl="5" w:tplc="7A628152">
      <w:numFmt w:val="decimal"/>
      <w:lvlText w:val=""/>
      <w:lvlJc w:val="left"/>
    </w:lvl>
    <w:lvl w:ilvl="6" w:tplc="9AB23802">
      <w:numFmt w:val="decimal"/>
      <w:lvlText w:val=""/>
      <w:lvlJc w:val="left"/>
    </w:lvl>
    <w:lvl w:ilvl="7" w:tplc="F0687D10">
      <w:numFmt w:val="decimal"/>
      <w:lvlText w:val=""/>
      <w:lvlJc w:val="left"/>
    </w:lvl>
    <w:lvl w:ilvl="8" w:tplc="2BDE68BC">
      <w:numFmt w:val="decimal"/>
      <w:lvlText w:val=""/>
      <w:lvlJc w:val="left"/>
    </w:lvl>
  </w:abstractNum>
  <w:abstractNum w:abstractNumId="10" w15:restartNumberingAfterBreak="0">
    <w:nsid w:val="2E3739A8"/>
    <w:multiLevelType w:val="hybridMultilevel"/>
    <w:tmpl w:val="4F0A9A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F25502F"/>
    <w:multiLevelType w:val="hybridMultilevel"/>
    <w:tmpl w:val="33BC3F52"/>
    <w:lvl w:ilvl="0" w:tplc="10090001">
      <w:start w:val="1"/>
      <w:numFmt w:val="bullet"/>
      <w:lvlText w:val=""/>
      <w:lvlJc w:val="left"/>
      <w:pPr>
        <w:ind w:left="600" w:hanging="30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0A2F89"/>
    <w:multiLevelType w:val="hybridMultilevel"/>
    <w:tmpl w:val="CCBCDF58"/>
    <w:lvl w:ilvl="0" w:tplc="4A3C3106">
      <w:numFmt w:val="decimal"/>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77177A"/>
    <w:multiLevelType w:val="hybridMultilevel"/>
    <w:tmpl w:val="D638D2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01069DC"/>
    <w:multiLevelType w:val="hybridMultilevel"/>
    <w:tmpl w:val="E7FE851A"/>
    <w:lvl w:ilvl="0" w:tplc="37C04CEC">
      <w:start w:val="1"/>
      <w:numFmt w:val="bullet"/>
      <w:lvlText w:val="•"/>
      <w:lvlJc w:val="left"/>
      <w:pPr>
        <w:ind w:left="600" w:hanging="30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0D90"/>
    <w:multiLevelType w:val="hybridMultilevel"/>
    <w:tmpl w:val="E9E0B34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8C282C"/>
    <w:multiLevelType w:val="hybridMultilevel"/>
    <w:tmpl w:val="D946F100"/>
    <w:lvl w:ilvl="0" w:tplc="10090001">
      <w:start w:val="1"/>
      <w:numFmt w:val="bullet"/>
      <w:lvlText w:val=""/>
      <w:lvlJc w:val="left"/>
      <w:pPr>
        <w:ind w:left="1020" w:hanging="360"/>
      </w:pPr>
      <w:rPr>
        <w:rFonts w:ascii="Symbol" w:hAnsi="Symbol" w:hint="default"/>
      </w:rPr>
    </w:lvl>
    <w:lvl w:ilvl="1" w:tplc="10090003">
      <w:start w:val="1"/>
      <w:numFmt w:val="bullet"/>
      <w:lvlText w:val="o"/>
      <w:lvlJc w:val="left"/>
      <w:pPr>
        <w:ind w:left="1740" w:hanging="360"/>
      </w:pPr>
      <w:rPr>
        <w:rFonts w:ascii="Courier New" w:hAnsi="Courier New" w:cs="Courier New" w:hint="default"/>
      </w:rPr>
    </w:lvl>
    <w:lvl w:ilvl="2" w:tplc="10090005" w:tentative="1">
      <w:start w:val="1"/>
      <w:numFmt w:val="bullet"/>
      <w:lvlText w:val=""/>
      <w:lvlJc w:val="left"/>
      <w:pPr>
        <w:ind w:left="2460" w:hanging="360"/>
      </w:pPr>
      <w:rPr>
        <w:rFonts w:ascii="Wingdings" w:hAnsi="Wingdings" w:hint="default"/>
      </w:rPr>
    </w:lvl>
    <w:lvl w:ilvl="3" w:tplc="10090001" w:tentative="1">
      <w:start w:val="1"/>
      <w:numFmt w:val="bullet"/>
      <w:lvlText w:val=""/>
      <w:lvlJc w:val="left"/>
      <w:pPr>
        <w:ind w:left="3180" w:hanging="360"/>
      </w:pPr>
      <w:rPr>
        <w:rFonts w:ascii="Symbol" w:hAnsi="Symbol" w:hint="default"/>
      </w:rPr>
    </w:lvl>
    <w:lvl w:ilvl="4" w:tplc="10090003" w:tentative="1">
      <w:start w:val="1"/>
      <w:numFmt w:val="bullet"/>
      <w:lvlText w:val="o"/>
      <w:lvlJc w:val="left"/>
      <w:pPr>
        <w:ind w:left="3900" w:hanging="360"/>
      </w:pPr>
      <w:rPr>
        <w:rFonts w:ascii="Courier New" w:hAnsi="Courier New" w:cs="Courier New" w:hint="default"/>
      </w:rPr>
    </w:lvl>
    <w:lvl w:ilvl="5" w:tplc="10090005" w:tentative="1">
      <w:start w:val="1"/>
      <w:numFmt w:val="bullet"/>
      <w:lvlText w:val=""/>
      <w:lvlJc w:val="left"/>
      <w:pPr>
        <w:ind w:left="4620" w:hanging="360"/>
      </w:pPr>
      <w:rPr>
        <w:rFonts w:ascii="Wingdings" w:hAnsi="Wingdings" w:hint="default"/>
      </w:rPr>
    </w:lvl>
    <w:lvl w:ilvl="6" w:tplc="10090001" w:tentative="1">
      <w:start w:val="1"/>
      <w:numFmt w:val="bullet"/>
      <w:lvlText w:val=""/>
      <w:lvlJc w:val="left"/>
      <w:pPr>
        <w:ind w:left="5340" w:hanging="360"/>
      </w:pPr>
      <w:rPr>
        <w:rFonts w:ascii="Symbol" w:hAnsi="Symbol" w:hint="default"/>
      </w:rPr>
    </w:lvl>
    <w:lvl w:ilvl="7" w:tplc="10090003" w:tentative="1">
      <w:start w:val="1"/>
      <w:numFmt w:val="bullet"/>
      <w:lvlText w:val="o"/>
      <w:lvlJc w:val="left"/>
      <w:pPr>
        <w:ind w:left="6060" w:hanging="360"/>
      </w:pPr>
      <w:rPr>
        <w:rFonts w:ascii="Courier New" w:hAnsi="Courier New" w:cs="Courier New" w:hint="default"/>
      </w:rPr>
    </w:lvl>
    <w:lvl w:ilvl="8" w:tplc="10090005" w:tentative="1">
      <w:start w:val="1"/>
      <w:numFmt w:val="bullet"/>
      <w:lvlText w:val=""/>
      <w:lvlJc w:val="left"/>
      <w:pPr>
        <w:ind w:left="6780" w:hanging="360"/>
      </w:pPr>
      <w:rPr>
        <w:rFonts w:ascii="Wingdings" w:hAnsi="Wingdings" w:hint="default"/>
      </w:rPr>
    </w:lvl>
  </w:abstractNum>
  <w:abstractNum w:abstractNumId="17" w15:restartNumberingAfterBreak="0">
    <w:nsid w:val="51FD28D2"/>
    <w:multiLevelType w:val="hybridMultilevel"/>
    <w:tmpl w:val="7E9CB26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5C451FCB"/>
    <w:multiLevelType w:val="hybridMultilevel"/>
    <w:tmpl w:val="EEF6F4BA"/>
    <w:lvl w:ilvl="0" w:tplc="10090001">
      <w:start w:val="1"/>
      <w:numFmt w:val="bullet"/>
      <w:lvlText w:val=""/>
      <w:lvlJc w:val="left"/>
      <w:pPr>
        <w:ind w:left="1320" w:hanging="360"/>
      </w:pPr>
      <w:rPr>
        <w:rFonts w:ascii="Symbol" w:hAnsi="Symbol" w:hint="default"/>
      </w:rPr>
    </w:lvl>
    <w:lvl w:ilvl="1" w:tplc="10090003" w:tentative="1">
      <w:start w:val="1"/>
      <w:numFmt w:val="bullet"/>
      <w:lvlText w:val="o"/>
      <w:lvlJc w:val="left"/>
      <w:pPr>
        <w:ind w:left="1740" w:hanging="360"/>
      </w:pPr>
      <w:rPr>
        <w:rFonts w:ascii="Courier New" w:hAnsi="Courier New" w:cs="Courier New" w:hint="default"/>
      </w:rPr>
    </w:lvl>
    <w:lvl w:ilvl="2" w:tplc="10090005" w:tentative="1">
      <w:start w:val="1"/>
      <w:numFmt w:val="bullet"/>
      <w:lvlText w:val=""/>
      <w:lvlJc w:val="left"/>
      <w:pPr>
        <w:ind w:left="2460" w:hanging="360"/>
      </w:pPr>
      <w:rPr>
        <w:rFonts w:ascii="Wingdings" w:hAnsi="Wingdings" w:hint="default"/>
      </w:rPr>
    </w:lvl>
    <w:lvl w:ilvl="3" w:tplc="10090001" w:tentative="1">
      <w:start w:val="1"/>
      <w:numFmt w:val="bullet"/>
      <w:lvlText w:val=""/>
      <w:lvlJc w:val="left"/>
      <w:pPr>
        <w:ind w:left="3180" w:hanging="360"/>
      </w:pPr>
      <w:rPr>
        <w:rFonts w:ascii="Symbol" w:hAnsi="Symbol" w:hint="default"/>
      </w:rPr>
    </w:lvl>
    <w:lvl w:ilvl="4" w:tplc="10090003" w:tentative="1">
      <w:start w:val="1"/>
      <w:numFmt w:val="bullet"/>
      <w:lvlText w:val="o"/>
      <w:lvlJc w:val="left"/>
      <w:pPr>
        <w:ind w:left="3900" w:hanging="360"/>
      </w:pPr>
      <w:rPr>
        <w:rFonts w:ascii="Courier New" w:hAnsi="Courier New" w:cs="Courier New" w:hint="default"/>
      </w:rPr>
    </w:lvl>
    <w:lvl w:ilvl="5" w:tplc="10090005" w:tentative="1">
      <w:start w:val="1"/>
      <w:numFmt w:val="bullet"/>
      <w:lvlText w:val=""/>
      <w:lvlJc w:val="left"/>
      <w:pPr>
        <w:ind w:left="4620" w:hanging="360"/>
      </w:pPr>
      <w:rPr>
        <w:rFonts w:ascii="Wingdings" w:hAnsi="Wingdings" w:hint="default"/>
      </w:rPr>
    </w:lvl>
    <w:lvl w:ilvl="6" w:tplc="10090001" w:tentative="1">
      <w:start w:val="1"/>
      <w:numFmt w:val="bullet"/>
      <w:lvlText w:val=""/>
      <w:lvlJc w:val="left"/>
      <w:pPr>
        <w:ind w:left="5340" w:hanging="360"/>
      </w:pPr>
      <w:rPr>
        <w:rFonts w:ascii="Symbol" w:hAnsi="Symbol" w:hint="default"/>
      </w:rPr>
    </w:lvl>
    <w:lvl w:ilvl="7" w:tplc="10090003" w:tentative="1">
      <w:start w:val="1"/>
      <w:numFmt w:val="bullet"/>
      <w:lvlText w:val="o"/>
      <w:lvlJc w:val="left"/>
      <w:pPr>
        <w:ind w:left="6060" w:hanging="360"/>
      </w:pPr>
      <w:rPr>
        <w:rFonts w:ascii="Courier New" w:hAnsi="Courier New" w:cs="Courier New" w:hint="default"/>
      </w:rPr>
    </w:lvl>
    <w:lvl w:ilvl="8" w:tplc="10090005" w:tentative="1">
      <w:start w:val="1"/>
      <w:numFmt w:val="bullet"/>
      <w:lvlText w:val=""/>
      <w:lvlJc w:val="left"/>
      <w:pPr>
        <w:ind w:left="6780" w:hanging="360"/>
      </w:pPr>
      <w:rPr>
        <w:rFonts w:ascii="Wingdings" w:hAnsi="Wingdings" w:hint="default"/>
      </w:rPr>
    </w:lvl>
  </w:abstractNum>
  <w:abstractNum w:abstractNumId="19" w15:restartNumberingAfterBreak="0">
    <w:nsid w:val="67014EBA"/>
    <w:multiLevelType w:val="multilevel"/>
    <w:tmpl w:val="9702A8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96B71A7"/>
    <w:multiLevelType w:val="hybridMultilevel"/>
    <w:tmpl w:val="A1B2AC6A"/>
    <w:lvl w:ilvl="0" w:tplc="7DEA081A">
      <w:numFmt w:val="bullet"/>
      <w:lvlText w:val=""/>
      <w:lvlJc w:val="left"/>
      <w:pPr>
        <w:ind w:left="360" w:hanging="360"/>
      </w:pPr>
      <w:rPr>
        <w:rFonts w:ascii="Symbol" w:eastAsia="Arial"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9E666C5"/>
    <w:multiLevelType w:val="hybridMultilevel"/>
    <w:tmpl w:val="B120B314"/>
    <w:lvl w:ilvl="0" w:tplc="AEDE2D96">
      <w:start w:val="1"/>
      <w:numFmt w:val="decimal"/>
      <w:lvlText w:val="%1."/>
      <w:lvlJc w:val="left"/>
      <w:pPr>
        <w:ind w:left="600" w:hanging="300"/>
      </w:pPr>
    </w:lvl>
    <w:lvl w:ilvl="1" w:tplc="1C2E5B30">
      <w:numFmt w:val="decimal"/>
      <w:lvlText w:val=""/>
      <w:lvlJc w:val="left"/>
    </w:lvl>
    <w:lvl w:ilvl="2" w:tplc="9432C8CE">
      <w:numFmt w:val="decimal"/>
      <w:lvlText w:val=""/>
      <w:lvlJc w:val="left"/>
    </w:lvl>
    <w:lvl w:ilvl="3" w:tplc="0D5273DE">
      <w:numFmt w:val="decimal"/>
      <w:lvlText w:val=""/>
      <w:lvlJc w:val="left"/>
    </w:lvl>
    <w:lvl w:ilvl="4" w:tplc="ACC82A9A">
      <w:numFmt w:val="decimal"/>
      <w:lvlText w:val=""/>
      <w:lvlJc w:val="left"/>
    </w:lvl>
    <w:lvl w:ilvl="5" w:tplc="9D6477AC">
      <w:numFmt w:val="decimal"/>
      <w:lvlText w:val=""/>
      <w:lvlJc w:val="left"/>
    </w:lvl>
    <w:lvl w:ilvl="6" w:tplc="7E64618A">
      <w:numFmt w:val="decimal"/>
      <w:lvlText w:val=""/>
      <w:lvlJc w:val="left"/>
    </w:lvl>
    <w:lvl w:ilvl="7" w:tplc="553A2090">
      <w:numFmt w:val="decimal"/>
      <w:lvlText w:val=""/>
      <w:lvlJc w:val="left"/>
    </w:lvl>
    <w:lvl w:ilvl="8" w:tplc="B72C93E4">
      <w:numFmt w:val="decimal"/>
      <w:lvlText w:val=""/>
      <w:lvlJc w:val="left"/>
    </w:lvl>
  </w:abstractNum>
  <w:abstractNum w:abstractNumId="22" w15:restartNumberingAfterBreak="0">
    <w:nsid w:val="6B0D1C22"/>
    <w:multiLevelType w:val="multilevel"/>
    <w:tmpl w:val="0BC8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21055"/>
    <w:multiLevelType w:val="hybridMultilevel"/>
    <w:tmpl w:val="E00E1BAE"/>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Arial" w:eastAsia="Arial"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DD7281C"/>
    <w:multiLevelType w:val="hybridMultilevel"/>
    <w:tmpl w:val="FC52A11C"/>
    <w:lvl w:ilvl="0" w:tplc="37C04CEC">
      <w:start w:val="1"/>
      <w:numFmt w:val="bullet"/>
      <w:lvlText w:val="•"/>
      <w:lvlJc w:val="left"/>
      <w:pPr>
        <w:ind w:left="600" w:hanging="300"/>
      </w:pPr>
    </w:lvl>
    <w:lvl w:ilvl="1" w:tplc="4A3C3106">
      <w:numFmt w:val="decimal"/>
      <w:lvlText w:val=""/>
      <w:lvlJc w:val="left"/>
    </w:lvl>
    <w:lvl w:ilvl="2" w:tplc="186C322C">
      <w:numFmt w:val="decimal"/>
      <w:lvlText w:val=""/>
      <w:lvlJc w:val="left"/>
    </w:lvl>
    <w:lvl w:ilvl="3" w:tplc="43E88EF6">
      <w:numFmt w:val="decimal"/>
      <w:lvlText w:val=""/>
      <w:lvlJc w:val="left"/>
    </w:lvl>
    <w:lvl w:ilvl="4" w:tplc="DEA26F6C">
      <w:numFmt w:val="decimal"/>
      <w:lvlText w:val=""/>
      <w:lvlJc w:val="left"/>
    </w:lvl>
    <w:lvl w:ilvl="5" w:tplc="DE4473D4">
      <w:numFmt w:val="decimal"/>
      <w:lvlText w:val=""/>
      <w:lvlJc w:val="left"/>
    </w:lvl>
    <w:lvl w:ilvl="6" w:tplc="15965DE8">
      <w:numFmt w:val="decimal"/>
      <w:lvlText w:val=""/>
      <w:lvlJc w:val="left"/>
    </w:lvl>
    <w:lvl w:ilvl="7" w:tplc="00E6E23A">
      <w:numFmt w:val="decimal"/>
      <w:lvlText w:val=""/>
      <w:lvlJc w:val="left"/>
    </w:lvl>
    <w:lvl w:ilvl="8" w:tplc="830E26E6">
      <w:numFmt w:val="decimal"/>
      <w:lvlText w:val=""/>
      <w:lvlJc w:val="left"/>
    </w:lvl>
  </w:abstractNum>
  <w:abstractNum w:abstractNumId="25" w15:restartNumberingAfterBreak="0">
    <w:nsid w:val="6E52154E"/>
    <w:multiLevelType w:val="hybridMultilevel"/>
    <w:tmpl w:val="27122AEC"/>
    <w:lvl w:ilvl="0" w:tplc="7DEA081A">
      <w:numFmt w:val="bullet"/>
      <w:lvlText w:val=""/>
      <w:lvlJc w:val="left"/>
      <w:pPr>
        <w:ind w:left="360" w:hanging="360"/>
      </w:pPr>
      <w:rPr>
        <w:rFonts w:ascii="Symbol" w:eastAsia="Arial" w:hAnsi="Symbo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730E40E0"/>
    <w:multiLevelType w:val="hybridMultilevel"/>
    <w:tmpl w:val="3E4C6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4A50B5"/>
    <w:multiLevelType w:val="hybridMultilevel"/>
    <w:tmpl w:val="962A50A6"/>
    <w:lvl w:ilvl="0" w:tplc="865CEE94">
      <w:start w:val="1"/>
      <w:numFmt w:val="bullet"/>
      <w:lvlText w:val="●"/>
      <w:lvlJc w:val="left"/>
      <w:pPr>
        <w:ind w:left="720" w:hanging="360"/>
      </w:pPr>
    </w:lvl>
    <w:lvl w:ilvl="1" w:tplc="24A8AC40">
      <w:start w:val="1"/>
      <w:numFmt w:val="bullet"/>
      <w:lvlText w:val="○"/>
      <w:lvlJc w:val="left"/>
      <w:pPr>
        <w:ind w:left="1440" w:hanging="360"/>
      </w:pPr>
    </w:lvl>
    <w:lvl w:ilvl="2" w:tplc="8034D45C">
      <w:start w:val="1"/>
      <w:numFmt w:val="bullet"/>
      <w:lvlText w:val="■"/>
      <w:lvlJc w:val="left"/>
      <w:pPr>
        <w:ind w:left="2160" w:hanging="360"/>
      </w:pPr>
    </w:lvl>
    <w:lvl w:ilvl="3" w:tplc="488449B6">
      <w:start w:val="1"/>
      <w:numFmt w:val="bullet"/>
      <w:lvlText w:val="●"/>
      <w:lvlJc w:val="left"/>
      <w:pPr>
        <w:ind w:left="2880" w:hanging="360"/>
      </w:pPr>
    </w:lvl>
    <w:lvl w:ilvl="4" w:tplc="34B42798">
      <w:start w:val="1"/>
      <w:numFmt w:val="bullet"/>
      <w:lvlText w:val="○"/>
      <w:lvlJc w:val="left"/>
      <w:pPr>
        <w:ind w:left="3600" w:hanging="360"/>
      </w:pPr>
    </w:lvl>
    <w:lvl w:ilvl="5" w:tplc="600C4BD0">
      <w:start w:val="1"/>
      <w:numFmt w:val="bullet"/>
      <w:lvlText w:val="■"/>
      <w:lvlJc w:val="left"/>
      <w:pPr>
        <w:ind w:left="4320" w:hanging="360"/>
      </w:pPr>
    </w:lvl>
    <w:lvl w:ilvl="6" w:tplc="BAFE5C9C">
      <w:start w:val="1"/>
      <w:numFmt w:val="bullet"/>
      <w:lvlText w:val="●"/>
      <w:lvlJc w:val="left"/>
      <w:pPr>
        <w:ind w:left="5040" w:hanging="360"/>
      </w:pPr>
    </w:lvl>
    <w:lvl w:ilvl="7" w:tplc="2226520A">
      <w:start w:val="1"/>
      <w:numFmt w:val="bullet"/>
      <w:lvlText w:val="●"/>
      <w:lvlJc w:val="left"/>
      <w:pPr>
        <w:ind w:left="5760" w:hanging="360"/>
      </w:pPr>
    </w:lvl>
    <w:lvl w:ilvl="8" w:tplc="BB648842">
      <w:start w:val="1"/>
      <w:numFmt w:val="bullet"/>
      <w:lvlText w:val="●"/>
      <w:lvlJc w:val="left"/>
      <w:pPr>
        <w:ind w:left="6480" w:hanging="360"/>
      </w:pPr>
    </w:lvl>
  </w:abstractNum>
  <w:abstractNum w:abstractNumId="28" w15:restartNumberingAfterBreak="0">
    <w:nsid w:val="7F8F5794"/>
    <w:multiLevelType w:val="hybridMultilevel"/>
    <w:tmpl w:val="276E14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9873103">
    <w:abstractNumId w:val="27"/>
    <w:lvlOverride w:ilvl="0">
      <w:startOverride w:val="1"/>
    </w:lvlOverride>
  </w:num>
  <w:num w:numId="2" w16cid:durableId="2056001638">
    <w:abstractNumId w:val="24"/>
    <w:lvlOverride w:ilvl="0">
      <w:startOverride w:val="1"/>
    </w:lvlOverride>
  </w:num>
  <w:num w:numId="3" w16cid:durableId="863831217">
    <w:abstractNumId w:val="9"/>
    <w:lvlOverride w:ilvl="0">
      <w:startOverride w:val="1"/>
    </w:lvlOverride>
  </w:num>
  <w:num w:numId="4" w16cid:durableId="1458252963">
    <w:abstractNumId w:val="10"/>
  </w:num>
  <w:num w:numId="5" w16cid:durableId="974985178">
    <w:abstractNumId w:val="25"/>
  </w:num>
  <w:num w:numId="6" w16cid:durableId="390277802">
    <w:abstractNumId w:val="2"/>
  </w:num>
  <w:num w:numId="7" w16cid:durableId="937644254">
    <w:abstractNumId w:val="8"/>
  </w:num>
  <w:num w:numId="8" w16cid:durableId="1173646291">
    <w:abstractNumId w:val="22"/>
  </w:num>
  <w:num w:numId="9" w16cid:durableId="1913662512">
    <w:abstractNumId w:val="20"/>
  </w:num>
  <w:num w:numId="10" w16cid:durableId="913855328">
    <w:abstractNumId w:val="17"/>
  </w:num>
  <w:num w:numId="11" w16cid:durableId="1300962244">
    <w:abstractNumId w:val="6"/>
  </w:num>
  <w:num w:numId="12" w16cid:durableId="1263994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9998479">
    <w:abstractNumId w:val="24"/>
  </w:num>
  <w:num w:numId="14" w16cid:durableId="426849014">
    <w:abstractNumId w:val="14"/>
  </w:num>
  <w:num w:numId="15" w16cid:durableId="37708226">
    <w:abstractNumId w:val="3"/>
  </w:num>
  <w:num w:numId="16" w16cid:durableId="316808647">
    <w:abstractNumId w:val="5"/>
  </w:num>
  <w:num w:numId="17" w16cid:durableId="334767991">
    <w:abstractNumId w:val="12"/>
  </w:num>
  <w:num w:numId="18" w16cid:durableId="164057532">
    <w:abstractNumId w:val="26"/>
  </w:num>
  <w:num w:numId="19" w16cid:durableId="1205406765">
    <w:abstractNumId w:val="23"/>
  </w:num>
  <w:num w:numId="20" w16cid:durableId="1754273514">
    <w:abstractNumId w:val="9"/>
  </w:num>
  <w:num w:numId="21" w16cid:durableId="1527862201">
    <w:abstractNumId w:val="11"/>
  </w:num>
  <w:num w:numId="22" w16cid:durableId="1591698755">
    <w:abstractNumId w:val="28"/>
  </w:num>
  <w:num w:numId="23" w16cid:durableId="300771892">
    <w:abstractNumId w:val="7"/>
  </w:num>
  <w:num w:numId="24" w16cid:durableId="871722411">
    <w:abstractNumId w:val="1"/>
  </w:num>
  <w:num w:numId="25" w16cid:durableId="271667643">
    <w:abstractNumId w:val="13"/>
  </w:num>
  <w:num w:numId="26" w16cid:durableId="280646072">
    <w:abstractNumId w:val="15"/>
  </w:num>
  <w:num w:numId="27" w16cid:durableId="1374967572">
    <w:abstractNumId w:val="16"/>
  </w:num>
  <w:num w:numId="28" w16cid:durableId="444663122">
    <w:abstractNumId w:val="18"/>
  </w:num>
  <w:num w:numId="29" w16cid:durableId="1058818920">
    <w:abstractNumId w:val="4"/>
  </w:num>
  <w:num w:numId="30" w16cid:durableId="126310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C02"/>
    <w:rsid w:val="000037A5"/>
    <w:rsid w:val="000152FA"/>
    <w:rsid w:val="00023192"/>
    <w:rsid w:val="00031E10"/>
    <w:rsid w:val="0004302A"/>
    <w:rsid w:val="00054C09"/>
    <w:rsid w:val="00061081"/>
    <w:rsid w:val="00084B6A"/>
    <w:rsid w:val="000917F3"/>
    <w:rsid w:val="0009317A"/>
    <w:rsid w:val="0009788D"/>
    <w:rsid w:val="000A15AA"/>
    <w:rsid w:val="000A2B24"/>
    <w:rsid w:val="000A4095"/>
    <w:rsid w:val="000B0C8D"/>
    <w:rsid w:val="000B5B5B"/>
    <w:rsid w:val="000B66F3"/>
    <w:rsid w:val="000C0E1F"/>
    <w:rsid w:val="000C691F"/>
    <w:rsid w:val="000D7D77"/>
    <w:rsid w:val="000E0E7F"/>
    <w:rsid w:val="000E1CB5"/>
    <w:rsid w:val="000E1DCA"/>
    <w:rsid w:val="000F44B0"/>
    <w:rsid w:val="000F56A3"/>
    <w:rsid w:val="000F5ACE"/>
    <w:rsid w:val="00113AA9"/>
    <w:rsid w:val="0011488D"/>
    <w:rsid w:val="00126161"/>
    <w:rsid w:val="00135954"/>
    <w:rsid w:val="00140AC0"/>
    <w:rsid w:val="00153F10"/>
    <w:rsid w:val="00153FDD"/>
    <w:rsid w:val="001645E6"/>
    <w:rsid w:val="001647AF"/>
    <w:rsid w:val="00170848"/>
    <w:rsid w:val="0018413F"/>
    <w:rsid w:val="0018610E"/>
    <w:rsid w:val="00196DF0"/>
    <w:rsid w:val="001A36C2"/>
    <w:rsid w:val="001C0A33"/>
    <w:rsid w:val="001E0570"/>
    <w:rsid w:val="001E58FE"/>
    <w:rsid w:val="001E7728"/>
    <w:rsid w:val="001F1361"/>
    <w:rsid w:val="001F7C7B"/>
    <w:rsid w:val="00205D36"/>
    <w:rsid w:val="00206F2A"/>
    <w:rsid w:val="002111D9"/>
    <w:rsid w:val="00211214"/>
    <w:rsid w:val="00222615"/>
    <w:rsid w:val="00227A54"/>
    <w:rsid w:val="00227F03"/>
    <w:rsid w:val="00230915"/>
    <w:rsid w:val="002417B7"/>
    <w:rsid w:val="00241C23"/>
    <w:rsid w:val="002431F4"/>
    <w:rsid w:val="002445DE"/>
    <w:rsid w:val="00253453"/>
    <w:rsid w:val="0025458E"/>
    <w:rsid w:val="002636E9"/>
    <w:rsid w:val="00264080"/>
    <w:rsid w:val="00265158"/>
    <w:rsid w:val="00281A4C"/>
    <w:rsid w:val="00281B5E"/>
    <w:rsid w:val="00284480"/>
    <w:rsid w:val="00293E4C"/>
    <w:rsid w:val="00295033"/>
    <w:rsid w:val="00296C7D"/>
    <w:rsid w:val="002A2316"/>
    <w:rsid w:val="002A42C7"/>
    <w:rsid w:val="002B7487"/>
    <w:rsid w:val="002C2668"/>
    <w:rsid w:val="002C75D8"/>
    <w:rsid w:val="002D0980"/>
    <w:rsid w:val="002D5F08"/>
    <w:rsid w:val="002E5004"/>
    <w:rsid w:val="002E6676"/>
    <w:rsid w:val="002F0ECF"/>
    <w:rsid w:val="002F5EDE"/>
    <w:rsid w:val="002F6034"/>
    <w:rsid w:val="002F7E35"/>
    <w:rsid w:val="00301054"/>
    <w:rsid w:val="00307F63"/>
    <w:rsid w:val="0031598E"/>
    <w:rsid w:val="00317D69"/>
    <w:rsid w:val="00320D6F"/>
    <w:rsid w:val="00321DBC"/>
    <w:rsid w:val="00325D12"/>
    <w:rsid w:val="00326D62"/>
    <w:rsid w:val="00352679"/>
    <w:rsid w:val="00354011"/>
    <w:rsid w:val="00355C3E"/>
    <w:rsid w:val="00360FE5"/>
    <w:rsid w:val="00361790"/>
    <w:rsid w:val="0036653E"/>
    <w:rsid w:val="00375BA7"/>
    <w:rsid w:val="003814D5"/>
    <w:rsid w:val="00383195"/>
    <w:rsid w:val="00392C70"/>
    <w:rsid w:val="003A2165"/>
    <w:rsid w:val="003A5B81"/>
    <w:rsid w:val="003A68FE"/>
    <w:rsid w:val="003B1EC6"/>
    <w:rsid w:val="003B672F"/>
    <w:rsid w:val="003C2DC7"/>
    <w:rsid w:val="003E001B"/>
    <w:rsid w:val="003E3E0D"/>
    <w:rsid w:val="003F2DDB"/>
    <w:rsid w:val="003F412D"/>
    <w:rsid w:val="00406C46"/>
    <w:rsid w:val="0041359E"/>
    <w:rsid w:val="00425C3E"/>
    <w:rsid w:val="00433BD7"/>
    <w:rsid w:val="00435460"/>
    <w:rsid w:val="0045257B"/>
    <w:rsid w:val="004526A8"/>
    <w:rsid w:val="00453E25"/>
    <w:rsid w:val="00460E29"/>
    <w:rsid w:val="00471C1B"/>
    <w:rsid w:val="00480126"/>
    <w:rsid w:val="00481A22"/>
    <w:rsid w:val="004840A3"/>
    <w:rsid w:val="00485468"/>
    <w:rsid w:val="00485A84"/>
    <w:rsid w:val="004878BD"/>
    <w:rsid w:val="00491A89"/>
    <w:rsid w:val="004A3D67"/>
    <w:rsid w:val="004A45C9"/>
    <w:rsid w:val="004A5CF3"/>
    <w:rsid w:val="004B28BF"/>
    <w:rsid w:val="004B7C94"/>
    <w:rsid w:val="004D19B3"/>
    <w:rsid w:val="004D6559"/>
    <w:rsid w:val="004D761E"/>
    <w:rsid w:val="004E1F9B"/>
    <w:rsid w:val="004E2F4B"/>
    <w:rsid w:val="004E5362"/>
    <w:rsid w:val="005045BF"/>
    <w:rsid w:val="00506D48"/>
    <w:rsid w:val="00506E8F"/>
    <w:rsid w:val="0051314F"/>
    <w:rsid w:val="00514FA7"/>
    <w:rsid w:val="00550F43"/>
    <w:rsid w:val="0056067D"/>
    <w:rsid w:val="00561DC2"/>
    <w:rsid w:val="00565259"/>
    <w:rsid w:val="00566FD3"/>
    <w:rsid w:val="00574916"/>
    <w:rsid w:val="005834CC"/>
    <w:rsid w:val="00583AF1"/>
    <w:rsid w:val="0058670B"/>
    <w:rsid w:val="005937CF"/>
    <w:rsid w:val="00596D5B"/>
    <w:rsid w:val="00597A51"/>
    <w:rsid w:val="005A0274"/>
    <w:rsid w:val="005A3723"/>
    <w:rsid w:val="005A6630"/>
    <w:rsid w:val="005B16A0"/>
    <w:rsid w:val="005C0BAD"/>
    <w:rsid w:val="005C6123"/>
    <w:rsid w:val="005E2C8C"/>
    <w:rsid w:val="005E6A74"/>
    <w:rsid w:val="005E7E2F"/>
    <w:rsid w:val="005F226C"/>
    <w:rsid w:val="005F47D7"/>
    <w:rsid w:val="005F552A"/>
    <w:rsid w:val="00603058"/>
    <w:rsid w:val="00606A17"/>
    <w:rsid w:val="00607EB1"/>
    <w:rsid w:val="006124A3"/>
    <w:rsid w:val="00615FEF"/>
    <w:rsid w:val="006164C0"/>
    <w:rsid w:val="00624692"/>
    <w:rsid w:val="00625E07"/>
    <w:rsid w:val="006300FA"/>
    <w:rsid w:val="00632D4F"/>
    <w:rsid w:val="00633DC1"/>
    <w:rsid w:val="0063615B"/>
    <w:rsid w:val="006514F3"/>
    <w:rsid w:val="00653036"/>
    <w:rsid w:val="0065477A"/>
    <w:rsid w:val="00665157"/>
    <w:rsid w:val="0066554D"/>
    <w:rsid w:val="00673E3B"/>
    <w:rsid w:val="00691DC3"/>
    <w:rsid w:val="006A116C"/>
    <w:rsid w:val="006B1317"/>
    <w:rsid w:val="006B541B"/>
    <w:rsid w:val="006B772A"/>
    <w:rsid w:val="006D02A2"/>
    <w:rsid w:val="006D2A63"/>
    <w:rsid w:val="006E00C4"/>
    <w:rsid w:val="006E1932"/>
    <w:rsid w:val="006E75D3"/>
    <w:rsid w:val="006F2063"/>
    <w:rsid w:val="006F31A8"/>
    <w:rsid w:val="006F570B"/>
    <w:rsid w:val="006F6F09"/>
    <w:rsid w:val="006F7787"/>
    <w:rsid w:val="00705648"/>
    <w:rsid w:val="007072B3"/>
    <w:rsid w:val="007075D9"/>
    <w:rsid w:val="00712635"/>
    <w:rsid w:val="00713350"/>
    <w:rsid w:val="007268BB"/>
    <w:rsid w:val="007373D3"/>
    <w:rsid w:val="00742FA2"/>
    <w:rsid w:val="00752AB8"/>
    <w:rsid w:val="007606C6"/>
    <w:rsid w:val="007733AB"/>
    <w:rsid w:val="0077483E"/>
    <w:rsid w:val="007806EF"/>
    <w:rsid w:val="007840BA"/>
    <w:rsid w:val="007913A6"/>
    <w:rsid w:val="007964E8"/>
    <w:rsid w:val="00796B3D"/>
    <w:rsid w:val="007A7C3A"/>
    <w:rsid w:val="007B0A4F"/>
    <w:rsid w:val="007B168D"/>
    <w:rsid w:val="007C4211"/>
    <w:rsid w:val="007D793E"/>
    <w:rsid w:val="007E365E"/>
    <w:rsid w:val="007E5A3C"/>
    <w:rsid w:val="007F4AA1"/>
    <w:rsid w:val="007F5266"/>
    <w:rsid w:val="00803DD5"/>
    <w:rsid w:val="0080454B"/>
    <w:rsid w:val="00812B49"/>
    <w:rsid w:val="0081471A"/>
    <w:rsid w:val="00815886"/>
    <w:rsid w:val="00816232"/>
    <w:rsid w:val="00824C5B"/>
    <w:rsid w:val="008347FB"/>
    <w:rsid w:val="008373A4"/>
    <w:rsid w:val="00842143"/>
    <w:rsid w:val="00853D34"/>
    <w:rsid w:val="00860DF3"/>
    <w:rsid w:val="008659BD"/>
    <w:rsid w:val="008673B8"/>
    <w:rsid w:val="00877328"/>
    <w:rsid w:val="00886E95"/>
    <w:rsid w:val="0089605A"/>
    <w:rsid w:val="008A0693"/>
    <w:rsid w:val="008A0879"/>
    <w:rsid w:val="008A1A7D"/>
    <w:rsid w:val="008A398E"/>
    <w:rsid w:val="008B3E2E"/>
    <w:rsid w:val="008B7922"/>
    <w:rsid w:val="008B7F47"/>
    <w:rsid w:val="008C187B"/>
    <w:rsid w:val="008C3B1C"/>
    <w:rsid w:val="008D0B74"/>
    <w:rsid w:val="008D1654"/>
    <w:rsid w:val="008D1E16"/>
    <w:rsid w:val="008E218B"/>
    <w:rsid w:val="008E2ABD"/>
    <w:rsid w:val="008E6455"/>
    <w:rsid w:val="008F0A78"/>
    <w:rsid w:val="00902EE8"/>
    <w:rsid w:val="009055DF"/>
    <w:rsid w:val="00905C33"/>
    <w:rsid w:val="00906825"/>
    <w:rsid w:val="00907763"/>
    <w:rsid w:val="0092075E"/>
    <w:rsid w:val="0092356D"/>
    <w:rsid w:val="00925949"/>
    <w:rsid w:val="00931086"/>
    <w:rsid w:val="00936670"/>
    <w:rsid w:val="00936CE0"/>
    <w:rsid w:val="00940EEF"/>
    <w:rsid w:val="00956328"/>
    <w:rsid w:val="009571CB"/>
    <w:rsid w:val="00965FBA"/>
    <w:rsid w:val="00976289"/>
    <w:rsid w:val="00991BEC"/>
    <w:rsid w:val="009C0F64"/>
    <w:rsid w:val="009C4EF9"/>
    <w:rsid w:val="009C524F"/>
    <w:rsid w:val="009C793D"/>
    <w:rsid w:val="009E5868"/>
    <w:rsid w:val="009E7861"/>
    <w:rsid w:val="009F315E"/>
    <w:rsid w:val="009F3C37"/>
    <w:rsid w:val="009F46ED"/>
    <w:rsid w:val="00A25D89"/>
    <w:rsid w:val="00A30953"/>
    <w:rsid w:val="00A30D5B"/>
    <w:rsid w:val="00A311C8"/>
    <w:rsid w:val="00A372E7"/>
    <w:rsid w:val="00A60ADC"/>
    <w:rsid w:val="00A707AB"/>
    <w:rsid w:val="00A71A8E"/>
    <w:rsid w:val="00A83D14"/>
    <w:rsid w:val="00A86588"/>
    <w:rsid w:val="00A91BA8"/>
    <w:rsid w:val="00A942A9"/>
    <w:rsid w:val="00A9789F"/>
    <w:rsid w:val="00AA14F8"/>
    <w:rsid w:val="00AA6848"/>
    <w:rsid w:val="00AB2BED"/>
    <w:rsid w:val="00AB34A5"/>
    <w:rsid w:val="00AB5294"/>
    <w:rsid w:val="00AC321D"/>
    <w:rsid w:val="00AD2C48"/>
    <w:rsid w:val="00AD4BA7"/>
    <w:rsid w:val="00AE6BF1"/>
    <w:rsid w:val="00AF0773"/>
    <w:rsid w:val="00AF295B"/>
    <w:rsid w:val="00AF5658"/>
    <w:rsid w:val="00B0158B"/>
    <w:rsid w:val="00B10892"/>
    <w:rsid w:val="00B126DA"/>
    <w:rsid w:val="00B1599A"/>
    <w:rsid w:val="00B20CD0"/>
    <w:rsid w:val="00B234BB"/>
    <w:rsid w:val="00B25238"/>
    <w:rsid w:val="00B27CA0"/>
    <w:rsid w:val="00B35A68"/>
    <w:rsid w:val="00B40F4B"/>
    <w:rsid w:val="00B4122C"/>
    <w:rsid w:val="00B44D52"/>
    <w:rsid w:val="00B50E69"/>
    <w:rsid w:val="00B51669"/>
    <w:rsid w:val="00B5626D"/>
    <w:rsid w:val="00B71C09"/>
    <w:rsid w:val="00B740C5"/>
    <w:rsid w:val="00B749C4"/>
    <w:rsid w:val="00B77547"/>
    <w:rsid w:val="00B91B00"/>
    <w:rsid w:val="00B95CF0"/>
    <w:rsid w:val="00B977EA"/>
    <w:rsid w:val="00BA02FB"/>
    <w:rsid w:val="00BA235A"/>
    <w:rsid w:val="00BA68AD"/>
    <w:rsid w:val="00BB0E4A"/>
    <w:rsid w:val="00BB6D71"/>
    <w:rsid w:val="00BC0981"/>
    <w:rsid w:val="00BC2A13"/>
    <w:rsid w:val="00BD0AD6"/>
    <w:rsid w:val="00BD6486"/>
    <w:rsid w:val="00BD7C61"/>
    <w:rsid w:val="00BF2157"/>
    <w:rsid w:val="00BF45FD"/>
    <w:rsid w:val="00BF4D78"/>
    <w:rsid w:val="00BF7FF9"/>
    <w:rsid w:val="00C01732"/>
    <w:rsid w:val="00C058D1"/>
    <w:rsid w:val="00C0691C"/>
    <w:rsid w:val="00C13CC2"/>
    <w:rsid w:val="00C23821"/>
    <w:rsid w:val="00C24DC9"/>
    <w:rsid w:val="00C35793"/>
    <w:rsid w:val="00C37B5F"/>
    <w:rsid w:val="00C52233"/>
    <w:rsid w:val="00C60011"/>
    <w:rsid w:val="00C60451"/>
    <w:rsid w:val="00C60A50"/>
    <w:rsid w:val="00C71C02"/>
    <w:rsid w:val="00C73D04"/>
    <w:rsid w:val="00CA0C6E"/>
    <w:rsid w:val="00CA4D80"/>
    <w:rsid w:val="00CB29F2"/>
    <w:rsid w:val="00CB6A9E"/>
    <w:rsid w:val="00CC08A1"/>
    <w:rsid w:val="00CC6E10"/>
    <w:rsid w:val="00CD1A9B"/>
    <w:rsid w:val="00CD6EC7"/>
    <w:rsid w:val="00CE01A0"/>
    <w:rsid w:val="00CE3892"/>
    <w:rsid w:val="00CE4C10"/>
    <w:rsid w:val="00CF74E3"/>
    <w:rsid w:val="00D04D9B"/>
    <w:rsid w:val="00D05A92"/>
    <w:rsid w:val="00D12510"/>
    <w:rsid w:val="00D238B6"/>
    <w:rsid w:val="00D30DDD"/>
    <w:rsid w:val="00D31EF1"/>
    <w:rsid w:val="00D563FC"/>
    <w:rsid w:val="00D63430"/>
    <w:rsid w:val="00D71847"/>
    <w:rsid w:val="00D72100"/>
    <w:rsid w:val="00D734A2"/>
    <w:rsid w:val="00D77518"/>
    <w:rsid w:val="00D84A5D"/>
    <w:rsid w:val="00D93AF7"/>
    <w:rsid w:val="00D94A59"/>
    <w:rsid w:val="00DA5417"/>
    <w:rsid w:val="00DA5A92"/>
    <w:rsid w:val="00DA6B4A"/>
    <w:rsid w:val="00DB5AF3"/>
    <w:rsid w:val="00DC27B4"/>
    <w:rsid w:val="00DD1D32"/>
    <w:rsid w:val="00DE37EE"/>
    <w:rsid w:val="00DF0BC6"/>
    <w:rsid w:val="00DF387C"/>
    <w:rsid w:val="00DF470C"/>
    <w:rsid w:val="00E06211"/>
    <w:rsid w:val="00E1299A"/>
    <w:rsid w:val="00E164F9"/>
    <w:rsid w:val="00E23CA6"/>
    <w:rsid w:val="00E35942"/>
    <w:rsid w:val="00E43FBE"/>
    <w:rsid w:val="00E52A8E"/>
    <w:rsid w:val="00E6249C"/>
    <w:rsid w:val="00E712AF"/>
    <w:rsid w:val="00E82740"/>
    <w:rsid w:val="00EA2C33"/>
    <w:rsid w:val="00EA7784"/>
    <w:rsid w:val="00EB5D99"/>
    <w:rsid w:val="00EB6209"/>
    <w:rsid w:val="00ED1F6D"/>
    <w:rsid w:val="00ED2256"/>
    <w:rsid w:val="00ED4855"/>
    <w:rsid w:val="00ED744F"/>
    <w:rsid w:val="00EE0D8F"/>
    <w:rsid w:val="00EE2E3A"/>
    <w:rsid w:val="00EF1413"/>
    <w:rsid w:val="00EF7972"/>
    <w:rsid w:val="00EF7BCE"/>
    <w:rsid w:val="00F100E7"/>
    <w:rsid w:val="00F10E87"/>
    <w:rsid w:val="00F122CD"/>
    <w:rsid w:val="00F17092"/>
    <w:rsid w:val="00F174C3"/>
    <w:rsid w:val="00F178F2"/>
    <w:rsid w:val="00F2548B"/>
    <w:rsid w:val="00F3102F"/>
    <w:rsid w:val="00F31BC7"/>
    <w:rsid w:val="00F466AD"/>
    <w:rsid w:val="00F47598"/>
    <w:rsid w:val="00F7216A"/>
    <w:rsid w:val="00F75C20"/>
    <w:rsid w:val="00F761BE"/>
    <w:rsid w:val="00F8191B"/>
    <w:rsid w:val="00F83233"/>
    <w:rsid w:val="00F83A7E"/>
    <w:rsid w:val="00F84071"/>
    <w:rsid w:val="00F92707"/>
    <w:rsid w:val="00F97841"/>
    <w:rsid w:val="00FA34B5"/>
    <w:rsid w:val="00FA7BDE"/>
    <w:rsid w:val="00FB6061"/>
    <w:rsid w:val="00FB65E9"/>
    <w:rsid w:val="00FB6674"/>
    <w:rsid w:val="00FC1F4B"/>
    <w:rsid w:val="00FC2653"/>
    <w:rsid w:val="00FC4DA3"/>
    <w:rsid w:val="00FC5477"/>
    <w:rsid w:val="00FD1AAC"/>
    <w:rsid w:val="00FD566E"/>
    <w:rsid w:val="00FE063F"/>
    <w:rsid w:val="00FE26B2"/>
    <w:rsid w:val="00FE548E"/>
    <w:rsid w:val="00FF70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35C5F"/>
  <w15:docId w15:val="{8D407E85-E626-4E3D-B3F3-85B01A38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400" w:after="160"/>
      <w:outlineLvl w:val="0"/>
    </w:pPr>
    <w:rPr>
      <w:b/>
      <w:bCs/>
      <w:color w:val="0D1A5C"/>
      <w:sz w:val="32"/>
      <w:szCs w:val="32"/>
    </w:rPr>
  </w:style>
  <w:style w:type="paragraph" w:styleId="Heading2">
    <w:name w:val="heading 2"/>
    <w:link w:val="Heading2Char"/>
    <w:uiPriority w:val="9"/>
    <w:unhideWhenUsed/>
    <w:qFormat/>
    <w:pPr>
      <w:spacing w:before="280" w:after="100"/>
      <w:outlineLvl w:val="1"/>
    </w:pPr>
    <w:rPr>
      <w:b/>
      <w:bCs/>
      <w:color w:val="0D1A5C"/>
      <w:sz w:val="26"/>
      <w:szCs w:val="26"/>
    </w:rPr>
  </w:style>
  <w:style w:type="paragraph" w:styleId="Heading3">
    <w:name w:val="heading 3"/>
    <w:uiPriority w:val="9"/>
    <w:semiHidden/>
    <w:unhideWhenUsed/>
    <w:qFormat/>
    <w:pPr>
      <w:spacing w:before="200" w:after="80"/>
      <w:outlineLvl w:val="2"/>
    </w:pPr>
    <w:rPr>
      <w:b/>
      <w:bCs/>
      <w:color w:val="D4A8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2DDB"/>
    <w:pPr>
      <w:tabs>
        <w:tab w:val="center" w:pos="4703"/>
        <w:tab w:val="right" w:pos="9406"/>
      </w:tabs>
    </w:pPr>
  </w:style>
  <w:style w:type="character" w:customStyle="1" w:styleId="HeaderChar">
    <w:name w:val="Header Char"/>
    <w:basedOn w:val="DefaultParagraphFont"/>
    <w:link w:val="Header"/>
    <w:uiPriority w:val="99"/>
    <w:rsid w:val="003F2DDB"/>
  </w:style>
  <w:style w:type="paragraph" w:styleId="Footer">
    <w:name w:val="footer"/>
    <w:basedOn w:val="Normal"/>
    <w:link w:val="FooterChar"/>
    <w:uiPriority w:val="99"/>
    <w:unhideWhenUsed/>
    <w:rsid w:val="003F2DDB"/>
    <w:pPr>
      <w:tabs>
        <w:tab w:val="center" w:pos="4703"/>
        <w:tab w:val="right" w:pos="9406"/>
      </w:tabs>
    </w:pPr>
  </w:style>
  <w:style w:type="character" w:customStyle="1" w:styleId="FooterChar">
    <w:name w:val="Footer Char"/>
    <w:basedOn w:val="DefaultParagraphFont"/>
    <w:link w:val="Footer"/>
    <w:uiPriority w:val="99"/>
    <w:rsid w:val="003F2DDB"/>
  </w:style>
  <w:style w:type="paragraph" w:customStyle="1" w:styleId="df3vjf">
    <w:name w:val="df3vjf"/>
    <w:basedOn w:val="Normal"/>
    <w:rsid w:val="001F1361"/>
    <w:pPr>
      <w:spacing w:before="100" w:beforeAutospacing="1" w:after="100" w:afterAutospacing="1"/>
    </w:pPr>
    <w:rPr>
      <w:rFonts w:ascii="Times New Roman" w:eastAsia="Times New Roman" w:hAnsi="Times New Roman" w:cs="Times New Roman"/>
      <w:sz w:val="24"/>
      <w:szCs w:val="24"/>
    </w:rPr>
  </w:style>
  <w:style w:type="character" w:customStyle="1" w:styleId="t286pc">
    <w:name w:val="t286pc"/>
    <w:basedOn w:val="DefaultParagraphFont"/>
    <w:rsid w:val="001F1361"/>
  </w:style>
  <w:style w:type="character" w:styleId="Strong">
    <w:name w:val="Strong"/>
    <w:basedOn w:val="DefaultParagraphFont"/>
    <w:uiPriority w:val="22"/>
    <w:qFormat/>
    <w:rsid w:val="001F1361"/>
    <w:rPr>
      <w:b/>
      <w:bCs/>
    </w:rPr>
  </w:style>
  <w:style w:type="paragraph" w:styleId="TOCHeading">
    <w:name w:val="TOC Heading"/>
    <w:basedOn w:val="Heading1"/>
    <w:next w:val="Normal"/>
    <w:uiPriority w:val="39"/>
    <w:unhideWhenUsed/>
    <w:qFormat/>
    <w:rsid w:val="00433BD7"/>
    <w:pPr>
      <w:keepNext/>
      <w:keepLines/>
      <w:spacing w:before="240" w:after="0" w:line="259" w:lineRule="auto"/>
      <w:outlineLvl w:val="9"/>
    </w:pPr>
    <w:rPr>
      <w:rFonts w:asciiTheme="majorHAnsi" w:eastAsiaTheme="majorEastAsia" w:hAnsiTheme="majorHAnsi" w:cstheme="majorBidi"/>
      <w:b w:val="0"/>
      <w:bCs w:val="0"/>
      <w:color w:val="0F4761" w:themeColor="accent1" w:themeShade="BF"/>
    </w:rPr>
  </w:style>
  <w:style w:type="paragraph" w:styleId="TOC1">
    <w:name w:val="toc 1"/>
    <w:basedOn w:val="Normal"/>
    <w:next w:val="Normal"/>
    <w:autoRedefine/>
    <w:uiPriority w:val="39"/>
    <w:unhideWhenUsed/>
    <w:rsid w:val="00433BD7"/>
    <w:pPr>
      <w:spacing w:after="100"/>
    </w:pPr>
  </w:style>
  <w:style w:type="paragraph" w:styleId="TOC2">
    <w:name w:val="toc 2"/>
    <w:basedOn w:val="Normal"/>
    <w:next w:val="Normal"/>
    <w:autoRedefine/>
    <w:uiPriority w:val="39"/>
    <w:unhideWhenUsed/>
    <w:rsid w:val="00F761BE"/>
    <w:pPr>
      <w:tabs>
        <w:tab w:val="right" w:leader="dot" w:pos="9350"/>
      </w:tabs>
      <w:spacing w:after="100"/>
      <w:jc w:val="both"/>
    </w:pPr>
  </w:style>
  <w:style w:type="character" w:styleId="UnresolvedMention">
    <w:name w:val="Unresolved Mention"/>
    <w:basedOn w:val="DefaultParagraphFont"/>
    <w:uiPriority w:val="99"/>
    <w:semiHidden/>
    <w:unhideWhenUsed/>
    <w:rsid w:val="00CE01A0"/>
    <w:rPr>
      <w:color w:val="605E5C"/>
      <w:shd w:val="clear" w:color="auto" w:fill="E1DFDD"/>
    </w:rPr>
  </w:style>
  <w:style w:type="character" w:customStyle="1" w:styleId="Heading1Char">
    <w:name w:val="Heading 1 Char"/>
    <w:basedOn w:val="DefaultParagraphFont"/>
    <w:link w:val="Heading1"/>
    <w:uiPriority w:val="9"/>
    <w:rsid w:val="00B40F4B"/>
    <w:rPr>
      <w:b/>
      <w:bCs/>
      <w:color w:val="0D1A5C"/>
      <w:sz w:val="32"/>
      <w:szCs w:val="32"/>
    </w:rPr>
  </w:style>
  <w:style w:type="character" w:customStyle="1" w:styleId="Heading2Char">
    <w:name w:val="Heading 2 Char"/>
    <w:basedOn w:val="DefaultParagraphFont"/>
    <w:link w:val="Heading2"/>
    <w:uiPriority w:val="9"/>
    <w:rsid w:val="00B40F4B"/>
    <w:rPr>
      <w:b/>
      <w:bCs/>
      <w:color w:val="0D1A5C"/>
      <w:sz w:val="26"/>
      <w:szCs w:val="26"/>
    </w:rPr>
  </w:style>
  <w:style w:type="character" w:styleId="FollowedHyperlink">
    <w:name w:val="FollowedHyperlink"/>
    <w:basedOn w:val="DefaultParagraphFont"/>
    <w:uiPriority w:val="99"/>
    <w:semiHidden/>
    <w:unhideWhenUsed/>
    <w:rsid w:val="002A42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pickleball@curlmoncton.ca" TargetMode="External"/><Relationship Id="rId13" Type="http://schemas.openxmlformats.org/officeDocument/2006/relationships/hyperlink" Target="https://pickleballcanada.org/tournaments/approved-paddles-and-bal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ssmarker.com/online-test/start/?quiz=9mk60293c289837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ckleballcanada.org/wp-content/uploads/2026/03/2026-Official-Rulebook-EN.pdf" TargetMode="External"/><Relationship Id="rId5" Type="http://schemas.openxmlformats.org/officeDocument/2006/relationships/webSettings" Target="webSettings.xml"/><Relationship Id="rId15" Type="http://schemas.openxmlformats.org/officeDocument/2006/relationships/hyperlink" Target="mailto:manager@curlmoncton.ca" TargetMode="External"/><Relationship Id="rId10" Type="http://schemas.openxmlformats.org/officeDocument/2006/relationships/hyperlink" Target="https://pickleballcanada.org/Ratings-Chart-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search/top?q=southeast%20pickleball%20sud-est" TargetMode="External"/><Relationship Id="rId14" Type="http://schemas.openxmlformats.org/officeDocument/2006/relationships/hyperlink" Target="mailto:manager@curlmoncton.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9E971-55D4-447F-BE79-B9B16683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2545</Words>
  <Characters>14509</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Darlene MacMillan</cp:lastModifiedBy>
  <cp:revision>2</cp:revision>
  <cp:lastPrinted>2026-04-27T13:03:00Z</cp:lastPrinted>
  <dcterms:created xsi:type="dcterms:W3CDTF">2026-06-07T14:49:00Z</dcterms:created>
  <dcterms:modified xsi:type="dcterms:W3CDTF">2026-06-07T14:49:00Z</dcterms:modified>
</cp:coreProperties>
</file>