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4FF3" w14:textId="14EC57F6" w:rsidR="138AB64C" w:rsidRDefault="00AD6B0D" w:rsidP="0051714F">
      <w:pPr>
        <w:pStyle w:val="NormalWeb"/>
        <w:shd w:val="clear" w:color="auto" w:fill="FFFFFF" w:themeFill="background1"/>
        <w:spacing w:before="0" w:after="0"/>
        <w:textAlignment w:val="baseline"/>
        <w:rPr>
          <w:rFonts w:ascii="Lato" w:hAnsi="Lato"/>
          <w:color w:val="222222"/>
        </w:rPr>
      </w:pPr>
      <w:bookmarkStart w:id="0" w:name="_GoBack"/>
      <w:bookmarkEnd w:id="0"/>
      <w:r>
        <w:rPr>
          <w:rFonts w:ascii="Lato" w:hAnsi="Lato"/>
          <w:color w:val="222222"/>
        </w:rPr>
        <w:t xml:space="preserve">Pickleball in Canada has been growing by leaps and bounds over the last few years. As the sport continues to attract new players, the need for high-quality instructors and coaches also grows. That’s why Pickleball Canada joined forces with Tennis Canada’s Tennis Professionals Association to develop and deliver </w:t>
      </w:r>
      <w:proofErr w:type="gramStart"/>
      <w:r>
        <w:rPr>
          <w:rFonts w:ascii="Lato" w:hAnsi="Lato"/>
          <w:color w:val="222222"/>
        </w:rPr>
        <w:t>Canada‘</w:t>
      </w:r>
      <w:proofErr w:type="gramEnd"/>
      <w:r>
        <w:rPr>
          <w:rFonts w:ascii="Lato" w:hAnsi="Lato"/>
          <w:color w:val="222222"/>
        </w:rPr>
        <w:t>s first ever </w:t>
      </w:r>
      <w:r>
        <w:rPr>
          <w:rStyle w:val="Strong"/>
          <w:rFonts w:ascii="inherit" w:hAnsi="inherit"/>
          <w:color w:val="222222"/>
          <w:bdr w:val="none" w:sz="0" w:space="0" w:color="auto" w:frame="1"/>
        </w:rPr>
        <w:t>National Coach Education Program for Pickleball</w:t>
      </w:r>
      <w:r>
        <w:rPr>
          <w:rFonts w:ascii="Lato" w:hAnsi="Lato"/>
          <w:color w:val="222222"/>
        </w:rPr>
        <w:t>.</w:t>
      </w:r>
    </w:p>
    <w:p w14:paraId="77F9F79A" w14:textId="479C9CC8" w:rsidR="138AB64C" w:rsidRDefault="00AD6B0D" w:rsidP="0051714F">
      <w:pPr>
        <w:pStyle w:val="NormalWeb"/>
        <w:shd w:val="clear" w:color="auto" w:fill="FFFFFF" w:themeFill="background1"/>
        <w:textAlignment w:val="baseline"/>
        <w:rPr>
          <w:rFonts w:ascii="Lato" w:hAnsi="Lato"/>
          <w:color w:val="222222"/>
        </w:rPr>
      </w:pPr>
      <w:r w:rsidRPr="138AB64C">
        <w:rPr>
          <w:rFonts w:ascii="Lato" w:hAnsi="Lato"/>
          <w:color w:val="222222"/>
        </w:rPr>
        <w:t xml:space="preserve">This comprehensive program offers courses, </w:t>
      </w:r>
      <w:r w:rsidR="00183934" w:rsidRPr="138AB64C">
        <w:rPr>
          <w:rFonts w:ascii="Lato" w:hAnsi="Lato"/>
          <w:color w:val="222222"/>
        </w:rPr>
        <w:t>resources,</w:t>
      </w:r>
      <w:r w:rsidRPr="138AB64C">
        <w:rPr>
          <w:rFonts w:ascii="Lato" w:hAnsi="Lato"/>
          <w:color w:val="222222"/>
        </w:rPr>
        <w:t xml:space="preserve"> and professional development opportunities for </w:t>
      </w:r>
      <w:r w:rsidR="00183934" w:rsidRPr="138AB64C">
        <w:rPr>
          <w:rFonts w:ascii="Lato" w:hAnsi="Lato"/>
          <w:color w:val="222222"/>
        </w:rPr>
        <w:t>individuals</w:t>
      </w:r>
      <w:r w:rsidRPr="138AB64C">
        <w:rPr>
          <w:rFonts w:ascii="Lato" w:hAnsi="Lato"/>
          <w:color w:val="222222"/>
        </w:rPr>
        <w:t xml:space="preserve"> who not only love playing pickleball, but who want to help others enter the sport and learn how to play or how to play better. This includes local ambassadors committed to growing the game, instructors and coaches tasked with refining skills, and even club managers who need to plan and deliver great pickleball programming.</w:t>
      </w:r>
    </w:p>
    <w:p w14:paraId="4B5BE6A7" w14:textId="12D715FC" w:rsidR="00AD6B0D" w:rsidRDefault="7CB83AB2" w:rsidP="138AB64C">
      <w:pPr>
        <w:pStyle w:val="NormalWeb"/>
        <w:shd w:val="clear" w:color="auto" w:fill="FFFFFF" w:themeFill="background1"/>
        <w:spacing w:before="0" w:after="0"/>
        <w:textAlignment w:val="baseline"/>
        <w:rPr>
          <w:rFonts w:ascii="Lato" w:hAnsi="Lato"/>
          <w:color w:val="222222"/>
        </w:rPr>
      </w:pPr>
      <w:r>
        <w:rPr>
          <w:rFonts w:ascii="Lato" w:hAnsi="Lato"/>
          <w:color w:val="222222"/>
        </w:rPr>
        <w:t>Canada’s Pickleball Coach Education Program is recognized by the</w:t>
      </w:r>
      <w:r w:rsidR="00AD6B0D">
        <w:rPr>
          <w:rFonts w:ascii="Lato" w:hAnsi="Lato"/>
          <w:color w:val="222222"/>
        </w:rPr>
        <w:t xml:space="preserve"> </w:t>
      </w:r>
      <w:r w:rsidR="00AD6B0D">
        <w:rPr>
          <w:rStyle w:val="Emphasis"/>
          <w:rFonts w:ascii="inherit" w:hAnsi="inherit"/>
          <w:color w:val="222222"/>
          <w:bdr w:val="none" w:sz="0" w:space="0" w:color="auto" w:frame="1"/>
        </w:rPr>
        <w:t>National Coaching Certification Program</w:t>
      </w:r>
      <w:r w:rsidR="00AD6B0D">
        <w:rPr>
          <w:rFonts w:ascii="Lato" w:hAnsi="Lato"/>
          <w:color w:val="222222"/>
        </w:rPr>
        <w:t> (NCCP)</w:t>
      </w:r>
      <w:r w:rsidR="2C415DCC">
        <w:rPr>
          <w:rFonts w:ascii="Lato" w:hAnsi="Lato"/>
          <w:color w:val="222222"/>
        </w:rPr>
        <w:t xml:space="preserve">. It </w:t>
      </w:r>
      <w:r w:rsidR="00AD6B0D">
        <w:rPr>
          <w:rFonts w:ascii="Lato" w:hAnsi="Lato"/>
          <w:color w:val="222222"/>
        </w:rPr>
        <w:t xml:space="preserve">offers instructor/coach certification courses across Canada </w:t>
      </w:r>
      <w:r w:rsidR="00183934">
        <w:rPr>
          <w:rFonts w:ascii="Lato" w:hAnsi="Lato"/>
          <w:color w:val="222222"/>
        </w:rPr>
        <w:t>to</w:t>
      </w:r>
      <w:r w:rsidR="00AD6B0D">
        <w:rPr>
          <w:rFonts w:ascii="Lato" w:hAnsi="Lato"/>
          <w:color w:val="222222"/>
        </w:rPr>
        <w:t xml:space="preserve"> benefit pickleball communities in every province and territory. By investing time, effort and resources into coach education, this program actively contributes to the growth of the sport on a national scale while also following important safeguarding best practices as established by the </w:t>
      </w:r>
      <w:r w:rsidR="00AD6B0D">
        <w:rPr>
          <w:rStyle w:val="Emphasis"/>
          <w:rFonts w:ascii="inherit" w:hAnsi="inherit"/>
          <w:color w:val="222222"/>
          <w:bdr w:val="none" w:sz="0" w:space="0" w:color="auto" w:frame="1"/>
        </w:rPr>
        <w:t>Coaching Association of Canada</w:t>
      </w:r>
      <w:r w:rsidR="00AD6B0D">
        <w:rPr>
          <w:rFonts w:ascii="Lato" w:hAnsi="Lato"/>
          <w:color w:val="222222"/>
        </w:rPr>
        <w:t>.</w:t>
      </w:r>
    </w:p>
    <w:p w14:paraId="64EA46AC" w14:textId="01372B6E" w:rsidR="138AB64C" w:rsidRPr="0051714F" w:rsidRDefault="00AD6B0D" w:rsidP="0051714F">
      <w:pPr>
        <w:pStyle w:val="NormalWeb"/>
        <w:shd w:val="clear" w:color="auto" w:fill="FFFFFF" w:themeFill="background1"/>
        <w:spacing w:before="0" w:after="0"/>
        <w:textAlignment w:val="baseline"/>
        <w:rPr>
          <w:rStyle w:val="Strong"/>
          <w:rFonts w:ascii="Lato" w:hAnsi="Lato"/>
          <w:b w:val="0"/>
          <w:bCs w:val="0"/>
          <w:color w:val="222222"/>
        </w:rPr>
      </w:pPr>
      <w:r>
        <w:rPr>
          <w:rStyle w:val="Strong"/>
          <w:rFonts w:ascii="inherit" w:hAnsi="inherit"/>
          <w:color w:val="222222"/>
          <w:bdr w:val="none" w:sz="0" w:space="0" w:color="auto" w:frame="1"/>
        </w:rPr>
        <w:t xml:space="preserve">For a listing of NCCP </w:t>
      </w:r>
      <w:r w:rsidR="66330B3D">
        <w:rPr>
          <w:rStyle w:val="Strong"/>
          <w:rFonts w:ascii="inherit" w:hAnsi="inherit"/>
          <w:color w:val="222222"/>
          <w:bdr w:val="none" w:sz="0" w:space="0" w:color="auto" w:frame="1"/>
        </w:rPr>
        <w:t>P</w:t>
      </w:r>
      <w:r>
        <w:rPr>
          <w:rStyle w:val="Strong"/>
          <w:rFonts w:ascii="inherit" w:hAnsi="inherit"/>
          <w:color w:val="222222"/>
          <w:bdr w:val="none" w:sz="0" w:space="0" w:color="auto" w:frame="1"/>
        </w:rPr>
        <w:t xml:space="preserve">ickleball certified coaches in </w:t>
      </w:r>
      <w:r w:rsidR="004921EA">
        <w:rPr>
          <w:rStyle w:val="Strong"/>
          <w:rFonts w:ascii="inherit" w:hAnsi="inherit"/>
          <w:color w:val="222222"/>
          <w:bdr w:val="none" w:sz="0" w:space="0" w:color="auto" w:frame="1"/>
        </w:rPr>
        <w:t>Manitoba</w:t>
      </w:r>
      <w:r>
        <w:rPr>
          <w:rStyle w:val="Strong"/>
          <w:rFonts w:ascii="inherit" w:hAnsi="inherit"/>
          <w:color w:val="222222"/>
          <w:bdr w:val="none" w:sz="0" w:space="0" w:color="auto" w:frame="1"/>
        </w:rPr>
        <w:t>, </w:t>
      </w:r>
      <w:hyperlink r:id="rId4" w:history="1">
        <w:r w:rsidR="718B5193" w:rsidRPr="002F4871">
          <w:rPr>
            <w:rStyle w:val="Hyperlink"/>
            <w:rFonts w:ascii="inherit" w:hAnsi="inherit"/>
            <w:b/>
            <w:bCs/>
          </w:rPr>
          <w:t xml:space="preserve">Click </w:t>
        </w:r>
        <w:r w:rsidRPr="002F4871">
          <w:rPr>
            <w:rStyle w:val="Hyperlink"/>
            <w:rFonts w:ascii="inherit" w:hAnsi="inherit"/>
            <w:b/>
            <w:bCs/>
          </w:rPr>
          <w:t>here</w:t>
        </w:r>
        <w:r w:rsidRPr="002F4871">
          <w:rPr>
            <w:rStyle w:val="Hyperlink"/>
            <w:rFonts w:ascii="inherit" w:hAnsi="inherit"/>
            <w:bdr w:val="none" w:sz="0" w:space="0" w:color="auto" w:frame="1"/>
          </w:rPr>
          <w:t>.</w:t>
        </w:r>
      </w:hyperlink>
    </w:p>
    <w:p w14:paraId="1B0AD305" w14:textId="5A922B46" w:rsidR="138AB64C" w:rsidRDefault="0051714F" w:rsidP="138AB64C">
      <w:pPr>
        <w:pStyle w:val="NormalWeb"/>
        <w:shd w:val="clear" w:color="auto" w:fill="FFFFFF" w:themeFill="background1"/>
        <w:spacing w:before="0" w:after="0"/>
        <w:rPr>
          <w:rStyle w:val="Strong"/>
          <w:rFonts w:ascii="inherit" w:hAnsi="inherit"/>
          <w:color w:val="222222"/>
        </w:rPr>
      </w:pPr>
      <w:r>
        <w:rPr>
          <w:rStyle w:val="Strong"/>
          <w:rFonts w:ascii="inherit" w:hAnsi="inherit"/>
          <w:color w:val="222222"/>
        </w:rPr>
        <w:br/>
        <w:t>Below</w:t>
      </w:r>
      <w:r w:rsidR="67F88C8A" w:rsidRPr="138AB64C">
        <w:rPr>
          <w:rStyle w:val="Strong"/>
          <w:rFonts w:ascii="inherit" w:hAnsi="inherit"/>
          <w:color w:val="222222"/>
        </w:rPr>
        <w:t xml:space="preserve"> is a description of the first two levels:</w:t>
      </w:r>
    </w:p>
    <w:p w14:paraId="35DEF156" w14:textId="506B153E" w:rsidR="00AD6B0D" w:rsidRDefault="00AD6B0D" w:rsidP="00AD6B0D">
      <w:pPr>
        <w:pStyle w:val="NormalWeb"/>
        <w:shd w:val="clear" w:color="auto" w:fill="FFFFFF"/>
        <w:spacing w:before="0" w:after="0"/>
        <w:textAlignment w:val="baseline"/>
        <w:rPr>
          <w:rFonts w:ascii="Lato" w:hAnsi="Lato"/>
          <w:color w:val="222222"/>
        </w:rPr>
      </w:pPr>
      <w:r>
        <w:rPr>
          <w:rStyle w:val="Strong"/>
          <w:rFonts w:ascii="inherit" w:hAnsi="inherit"/>
          <w:i/>
          <w:iCs/>
          <w:color w:val="222222"/>
          <w:bdr w:val="none" w:sz="0" w:space="0" w:color="auto" w:frame="1"/>
        </w:rPr>
        <w:t>Instructor 1: Introducing Pickleball</w:t>
      </w:r>
      <w:r>
        <w:rPr>
          <w:rFonts w:ascii="Lato" w:hAnsi="Lato"/>
          <w:color w:val="222222"/>
        </w:rPr>
        <w:t xml:space="preserve"> </w:t>
      </w:r>
      <w:r w:rsidR="00BB3336">
        <w:rPr>
          <w:rFonts w:ascii="Lato" w:hAnsi="Lato"/>
          <w:color w:val="222222"/>
        </w:rPr>
        <w:t xml:space="preserve">is the first step along the coach education pathway. </w:t>
      </w:r>
      <w:r>
        <w:rPr>
          <w:rFonts w:ascii="Lato" w:hAnsi="Lato"/>
          <w:color w:val="222222"/>
        </w:rPr>
        <w:t xml:space="preserve">This 1-day course is focused on preparing instructors so that they can ensure that a new player’s first experience with pickleball is safe, </w:t>
      </w:r>
      <w:r w:rsidR="00BB3336">
        <w:rPr>
          <w:rFonts w:ascii="Lato" w:hAnsi="Lato"/>
          <w:color w:val="222222"/>
        </w:rPr>
        <w:t>inclusive,</w:t>
      </w:r>
      <w:r>
        <w:rPr>
          <w:rFonts w:ascii="Lato" w:hAnsi="Lato"/>
          <w:color w:val="222222"/>
        </w:rPr>
        <w:t xml:space="preserve"> and incredibly fun. Participants will learn to manage groups, organize </w:t>
      </w:r>
      <w:r w:rsidR="00BB3336">
        <w:rPr>
          <w:rFonts w:ascii="Lato" w:hAnsi="Lato"/>
          <w:color w:val="222222"/>
        </w:rPr>
        <w:t>play,</w:t>
      </w:r>
      <w:r>
        <w:rPr>
          <w:rFonts w:ascii="Lato" w:hAnsi="Lato"/>
          <w:color w:val="222222"/>
        </w:rPr>
        <w:t xml:space="preserve"> and focus on key fundamentals so that new players are set up for success and go home sharing a passion for pickleball.</w:t>
      </w:r>
    </w:p>
    <w:p w14:paraId="5DFF1B69" w14:textId="2FB917B6" w:rsidR="138AB64C" w:rsidRDefault="00AD6B0D" w:rsidP="0051714F">
      <w:pPr>
        <w:pStyle w:val="NormalWeb"/>
        <w:shd w:val="clear" w:color="auto" w:fill="FFFFFF"/>
        <w:spacing w:before="0" w:after="0"/>
        <w:textAlignment w:val="baseline"/>
        <w:rPr>
          <w:rFonts w:ascii="Lato" w:hAnsi="Lato"/>
          <w:color w:val="222222"/>
        </w:rPr>
      </w:pPr>
      <w:r>
        <w:rPr>
          <w:rStyle w:val="Emphasis"/>
          <w:rFonts w:ascii="inherit" w:hAnsi="inherit"/>
          <w:b/>
          <w:bCs/>
          <w:color w:val="222222"/>
          <w:bdr w:val="none" w:sz="0" w:space="0" w:color="auto" w:frame="1"/>
        </w:rPr>
        <w:t>Instructor 2: Developing Recreational Players</w:t>
      </w:r>
      <w:r>
        <w:rPr>
          <w:rFonts w:ascii="Lato" w:hAnsi="Lato"/>
          <w:color w:val="222222"/>
        </w:rPr>
        <w:t xml:space="preserve"> is focused on supporting instructors who can help existing pickleball players to play the game better. With an increased focus on intermediate tactics and technique, this </w:t>
      </w:r>
      <w:r w:rsidR="00BB3336">
        <w:rPr>
          <w:rFonts w:ascii="Lato" w:hAnsi="Lato"/>
          <w:color w:val="222222"/>
        </w:rPr>
        <w:t xml:space="preserve">course takes place over two-days and </w:t>
      </w:r>
      <w:r>
        <w:rPr>
          <w:rFonts w:ascii="Lato" w:hAnsi="Lato"/>
          <w:color w:val="222222"/>
        </w:rPr>
        <w:t>prepares instructors to develop in their players a wide range of key skills that they will need as they advance.</w:t>
      </w:r>
    </w:p>
    <w:p w14:paraId="3687C289" w14:textId="0AF3C7A6" w:rsidR="138AB64C" w:rsidRPr="0051714F" w:rsidRDefault="00BB3336" w:rsidP="0051714F">
      <w:pPr>
        <w:pStyle w:val="NormalWeb"/>
        <w:shd w:val="clear" w:color="auto" w:fill="FFFFFF" w:themeFill="background1"/>
        <w:spacing w:before="0" w:after="0"/>
        <w:textAlignment w:val="baseline"/>
        <w:rPr>
          <w:rFonts w:ascii="Lato" w:hAnsi="Lato"/>
          <w:b/>
          <w:bCs/>
          <w:color w:val="222222"/>
          <w:sz w:val="28"/>
          <w:szCs w:val="28"/>
        </w:rPr>
      </w:pPr>
      <w:r w:rsidRPr="138AB64C">
        <w:rPr>
          <w:rFonts w:ascii="Lato" w:hAnsi="Lato"/>
          <w:b/>
          <w:bCs/>
          <w:color w:val="222222"/>
          <w:sz w:val="28"/>
          <w:szCs w:val="28"/>
        </w:rPr>
        <w:t xml:space="preserve">To register for upcoming courses, </w:t>
      </w:r>
      <w:hyperlink r:id="rId5">
        <w:r w:rsidR="74C5B952" w:rsidRPr="138AB64C">
          <w:rPr>
            <w:rStyle w:val="Hyperlink"/>
            <w:rFonts w:ascii="inherit" w:hAnsi="inherit"/>
            <w:b/>
            <w:bCs/>
            <w:sz w:val="28"/>
            <w:szCs w:val="28"/>
          </w:rPr>
          <w:t>click</w:t>
        </w:r>
        <w:r w:rsidR="00AD6B0D" w:rsidRPr="138AB64C">
          <w:rPr>
            <w:rStyle w:val="Hyperlink"/>
            <w:rFonts w:ascii="inherit" w:hAnsi="inherit"/>
            <w:b/>
            <w:bCs/>
            <w:sz w:val="28"/>
            <w:szCs w:val="28"/>
          </w:rPr>
          <w:t xml:space="preserve"> here</w:t>
        </w:r>
      </w:hyperlink>
      <w:r w:rsidR="00AD6B0D" w:rsidRPr="138AB64C">
        <w:rPr>
          <w:rFonts w:ascii="Lato" w:hAnsi="Lato"/>
          <w:b/>
          <w:bCs/>
          <w:color w:val="222222"/>
          <w:sz w:val="28"/>
          <w:szCs w:val="28"/>
        </w:rPr>
        <w:t>.</w:t>
      </w:r>
    </w:p>
    <w:p w14:paraId="7735276E" w14:textId="41322252" w:rsidR="138AB64C" w:rsidRDefault="00AC58BF" w:rsidP="138AB64C">
      <w:pPr>
        <w:pStyle w:val="NormalWeb"/>
        <w:shd w:val="clear" w:color="auto" w:fill="FFFFFF" w:themeFill="background1"/>
        <w:spacing w:before="0" w:after="0"/>
        <w:rPr>
          <w:rFonts w:ascii="Lato" w:hAnsi="Lato"/>
          <w:color w:val="222222"/>
        </w:rPr>
      </w:pPr>
      <w:hyperlink r:id="rId6">
        <w:r w:rsidR="1238DEFB" w:rsidRPr="138AB64C">
          <w:rPr>
            <w:rStyle w:val="Hyperlink"/>
            <w:rFonts w:ascii="inherit" w:hAnsi="inherit"/>
            <w:b/>
            <w:bCs/>
          </w:rPr>
          <w:t xml:space="preserve">Click </w:t>
        </w:r>
        <w:r w:rsidR="777BEEEF" w:rsidRPr="138AB64C">
          <w:rPr>
            <w:rStyle w:val="Hyperlink"/>
            <w:rFonts w:ascii="inherit" w:hAnsi="inherit"/>
            <w:b/>
            <w:bCs/>
          </w:rPr>
          <w:t>here </w:t>
        </w:r>
      </w:hyperlink>
      <w:r w:rsidR="777BEEEF" w:rsidRPr="138AB64C">
        <w:rPr>
          <w:rStyle w:val="Strong"/>
          <w:rFonts w:ascii="inherit" w:hAnsi="inherit"/>
          <w:color w:val="222222"/>
        </w:rPr>
        <w:t>to access the Pickleball Coach Education Webpage.</w:t>
      </w:r>
    </w:p>
    <w:p w14:paraId="75FE7C09" w14:textId="03784156" w:rsidR="00B85821" w:rsidRPr="0051714F" w:rsidRDefault="00AD6B0D" w:rsidP="0051714F">
      <w:pPr>
        <w:pStyle w:val="NormalWeb"/>
        <w:shd w:val="clear" w:color="auto" w:fill="FFFFFF"/>
        <w:spacing w:before="0" w:after="0"/>
        <w:textAlignment w:val="baseline"/>
        <w:rPr>
          <w:rFonts w:ascii="Lato" w:hAnsi="Lato"/>
          <w:color w:val="222222"/>
        </w:rPr>
      </w:pPr>
      <w:r>
        <w:rPr>
          <w:rFonts w:ascii="Lato" w:hAnsi="Lato"/>
          <w:color w:val="222222"/>
        </w:rPr>
        <w:t>For more information, please contact</w:t>
      </w:r>
      <w:r w:rsidR="00C800AF">
        <w:t xml:space="preserve"> </w:t>
      </w:r>
      <w:r w:rsidR="002E6446" w:rsidRPr="002E6446">
        <w:rPr>
          <w:rFonts w:ascii="Lato" w:hAnsi="Lato"/>
          <w:b/>
          <w:bCs/>
        </w:rPr>
        <w:t>r-sawatzky@hotmail.com</w:t>
      </w:r>
    </w:p>
    <w:sectPr w:rsidR="00B85821" w:rsidRPr="005171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0D"/>
    <w:rsid w:val="001522E8"/>
    <w:rsid w:val="00183934"/>
    <w:rsid w:val="001B081A"/>
    <w:rsid w:val="00261ABF"/>
    <w:rsid w:val="002E6446"/>
    <w:rsid w:val="002F4871"/>
    <w:rsid w:val="00397B7D"/>
    <w:rsid w:val="004259AE"/>
    <w:rsid w:val="00486D69"/>
    <w:rsid w:val="004921EA"/>
    <w:rsid w:val="004C0F5E"/>
    <w:rsid w:val="0051714F"/>
    <w:rsid w:val="005D7967"/>
    <w:rsid w:val="007360EF"/>
    <w:rsid w:val="00762E62"/>
    <w:rsid w:val="007A658A"/>
    <w:rsid w:val="007B7237"/>
    <w:rsid w:val="0087468D"/>
    <w:rsid w:val="00A614EB"/>
    <w:rsid w:val="00AC21E3"/>
    <w:rsid w:val="00AC58BF"/>
    <w:rsid w:val="00AD6B0D"/>
    <w:rsid w:val="00B85821"/>
    <w:rsid w:val="00BB3336"/>
    <w:rsid w:val="00C800AF"/>
    <w:rsid w:val="00D16797"/>
    <w:rsid w:val="00D217AA"/>
    <w:rsid w:val="00D5511B"/>
    <w:rsid w:val="112657AF"/>
    <w:rsid w:val="11EEE5EB"/>
    <w:rsid w:val="1238DEFB"/>
    <w:rsid w:val="138AB64C"/>
    <w:rsid w:val="150D5E50"/>
    <w:rsid w:val="16A92EB1"/>
    <w:rsid w:val="1B7C9FD4"/>
    <w:rsid w:val="2C415DCC"/>
    <w:rsid w:val="3CA497E1"/>
    <w:rsid w:val="4C083101"/>
    <w:rsid w:val="58E808E1"/>
    <w:rsid w:val="66330B3D"/>
    <w:rsid w:val="67F88C8A"/>
    <w:rsid w:val="6ADC0B8C"/>
    <w:rsid w:val="718B5193"/>
    <w:rsid w:val="741FA482"/>
    <w:rsid w:val="74C5B952"/>
    <w:rsid w:val="777BEEEF"/>
    <w:rsid w:val="7CB83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1ABF"/>
  <w15:chartTrackingRefBased/>
  <w15:docId w15:val="{7D151E23-2EE9-4869-9B4B-E88C7FD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B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6B0D"/>
    <w:rPr>
      <w:b/>
      <w:bCs/>
    </w:rPr>
  </w:style>
  <w:style w:type="character" w:styleId="Emphasis">
    <w:name w:val="Emphasis"/>
    <w:basedOn w:val="DefaultParagraphFont"/>
    <w:uiPriority w:val="20"/>
    <w:qFormat/>
    <w:rsid w:val="00AD6B0D"/>
    <w:rPr>
      <w:i/>
      <w:iCs/>
    </w:rPr>
  </w:style>
  <w:style w:type="character" w:styleId="Hyperlink">
    <w:name w:val="Hyperlink"/>
    <w:basedOn w:val="DefaultParagraphFont"/>
    <w:uiPriority w:val="99"/>
    <w:unhideWhenUsed/>
    <w:rsid w:val="00AD6B0D"/>
    <w:rPr>
      <w:color w:val="0000FF"/>
      <w:u w:val="single"/>
    </w:rPr>
  </w:style>
  <w:style w:type="character" w:styleId="FollowedHyperlink">
    <w:name w:val="FollowedHyperlink"/>
    <w:basedOn w:val="DefaultParagraphFont"/>
    <w:uiPriority w:val="99"/>
    <w:semiHidden/>
    <w:unhideWhenUsed/>
    <w:rsid w:val="00BB3336"/>
    <w:rPr>
      <w:color w:val="954F72" w:themeColor="followedHyperlink"/>
      <w:u w:val="single"/>
    </w:rPr>
  </w:style>
  <w:style w:type="character" w:styleId="UnresolvedMention">
    <w:name w:val="Unresolved Mention"/>
    <w:basedOn w:val="DefaultParagraphFont"/>
    <w:uiPriority w:val="99"/>
    <w:semiHidden/>
    <w:unhideWhenUsed/>
    <w:rsid w:val="0048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3094">
      <w:bodyDiv w:val="1"/>
      <w:marLeft w:val="0"/>
      <w:marRight w:val="0"/>
      <w:marTop w:val="0"/>
      <w:marBottom w:val="0"/>
      <w:divBdr>
        <w:top w:val="none" w:sz="0" w:space="0" w:color="auto"/>
        <w:left w:val="none" w:sz="0" w:space="0" w:color="auto"/>
        <w:bottom w:val="none" w:sz="0" w:space="0" w:color="auto"/>
        <w:right w:val="none" w:sz="0" w:space="0" w:color="auto"/>
      </w:divBdr>
    </w:div>
    <w:div w:id="9879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coachingadmin.ca/Pub/PickleballHome.aspx" TargetMode="External"/><Relationship Id="rId5" Type="http://schemas.openxmlformats.org/officeDocument/2006/relationships/hyperlink" Target="https://www.pbcoachingadmin.ca/Events/Search.aspx" TargetMode="External"/><Relationship Id="rId4" Type="http://schemas.openxmlformats.org/officeDocument/2006/relationships/hyperlink" Target="https://www.pbcoachingadmin.ca/Pub/PBCertifiedCoaches.aspx?Province=1fT29D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Links>
    <vt:vector size="24" baseType="variant">
      <vt:variant>
        <vt:i4>2424844</vt:i4>
      </vt:variant>
      <vt:variant>
        <vt:i4>9</vt:i4>
      </vt:variant>
      <vt:variant>
        <vt:i4>0</vt:i4>
      </vt:variant>
      <vt:variant>
        <vt:i4>5</vt:i4>
      </vt:variant>
      <vt:variant>
        <vt:lpwstr>mailto:coaching@pickleballcanada.org</vt:lpwstr>
      </vt:variant>
      <vt:variant>
        <vt:lpwstr/>
      </vt:variant>
      <vt:variant>
        <vt:i4>2687025</vt:i4>
      </vt:variant>
      <vt:variant>
        <vt:i4>6</vt:i4>
      </vt:variant>
      <vt:variant>
        <vt:i4>0</vt:i4>
      </vt:variant>
      <vt:variant>
        <vt:i4>5</vt:i4>
      </vt:variant>
      <vt:variant>
        <vt:lpwstr>https://www.pbcoachingadmin.ca/Pub/PickleballHome.aspx</vt:lpwstr>
      </vt:variant>
      <vt:variant>
        <vt:lpwstr/>
      </vt:variant>
      <vt:variant>
        <vt:i4>6226013</vt:i4>
      </vt:variant>
      <vt:variant>
        <vt:i4>3</vt:i4>
      </vt:variant>
      <vt:variant>
        <vt:i4>0</vt:i4>
      </vt:variant>
      <vt:variant>
        <vt:i4>5</vt:i4>
      </vt:variant>
      <vt:variant>
        <vt:lpwstr>https://www.pbcoachingadmin.ca/Events/Search.aspx</vt:lpwstr>
      </vt:variant>
      <vt:variant>
        <vt:lpwstr/>
      </vt:variant>
      <vt:variant>
        <vt:i4>7143472</vt:i4>
      </vt:variant>
      <vt:variant>
        <vt:i4>0</vt:i4>
      </vt:variant>
      <vt:variant>
        <vt:i4>0</vt:i4>
      </vt:variant>
      <vt:variant>
        <vt:i4>5</vt:i4>
      </vt:variant>
      <vt:variant>
        <vt:lpwstr>https://www.pbcoachingadmin.ca/TestPBCoaching/Pub/TPACertifiedCoaches.aspx?enc=Y+QYWxiKa+Oi7EA0VW6sqPWUgoYuJ0CXu67LeY1q+on26Q5bOZHq+avw6rW6QJkU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Costa</dc:creator>
  <cp:keywords/>
  <dc:description/>
  <cp:lastModifiedBy>Rose Sawatzky</cp:lastModifiedBy>
  <cp:revision>2</cp:revision>
  <dcterms:created xsi:type="dcterms:W3CDTF">2023-03-11T02:31:00Z</dcterms:created>
  <dcterms:modified xsi:type="dcterms:W3CDTF">2023-03-11T02:31:00Z</dcterms:modified>
</cp:coreProperties>
</file>