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FF1" w:rsidRDefault="00DB3FE2">
      <w:pPr>
        <w:widowControl w:val="0"/>
        <w:spacing w:line="240" w:lineRule="auto"/>
        <w:ind w:right="-690" w:firstLine="720"/>
        <w:jc w:val="center"/>
        <w:rPr>
          <w:rFonts w:ascii="Arial Narrow" w:eastAsia="Arial Narrow" w:hAnsi="Arial Narrow" w:cs="Arial Narrow"/>
          <w:color w:val="0000FF"/>
          <w:sz w:val="48"/>
          <w:szCs w:val="48"/>
        </w:rPr>
      </w:pPr>
      <w:bookmarkStart w:id="0" w:name="_GoBack"/>
      <w:bookmarkEnd w:id="0"/>
      <w:r>
        <w:rPr>
          <w:rFonts w:ascii="Arial Narrow" w:eastAsia="Arial Narrow" w:hAnsi="Arial Narrow" w:cs="Arial Narrow"/>
          <w:color w:val="0000FF"/>
          <w:sz w:val="48"/>
          <w:szCs w:val="48"/>
        </w:rPr>
        <w:t xml:space="preserve">2025 Western Region Cross Country Championships </w:t>
      </w:r>
    </w:p>
    <w:p w:rsidR="000E2FF1" w:rsidRDefault="00DB3FE2">
      <w:pPr>
        <w:spacing w:after="200" w:line="240" w:lineRule="auto"/>
        <w:ind w:left="1440"/>
        <w:jc w:val="center"/>
        <w:rPr>
          <w:rFonts w:ascii="Arial Narrow" w:eastAsia="Arial Narrow" w:hAnsi="Arial Narrow" w:cs="Arial Narrow"/>
          <w:color w:val="0000FF"/>
          <w:sz w:val="48"/>
          <w:szCs w:val="48"/>
        </w:rPr>
      </w:pPr>
      <w:r>
        <w:rPr>
          <w:rFonts w:ascii="Calibri" w:eastAsia="Calibri" w:hAnsi="Calibri" w:cs="Calibri"/>
          <w:noProof/>
          <w:sz w:val="24"/>
          <w:szCs w:val="24"/>
        </w:rPr>
        <w:drawing>
          <wp:inline distT="0" distB="0" distL="0" distR="0">
            <wp:extent cx="1733550" cy="1352550"/>
            <wp:effectExtent l="0" t="0" r="0" b="0"/>
            <wp:docPr id="1" name="image1.png" descr="Image result for NSSAF"/>
            <wp:cNvGraphicFramePr/>
            <a:graphic xmlns:a="http://schemas.openxmlformats.org/drawingml/2006/main">
              <a:graphicData uri="http://schemas.openxmlformats.org/drawingml/2006/picture">
                <pic:pic xmlns:pic="http://schemas.openxmlformats.org/drawingml/2006/picture">
                  <pic:nvPicPr>
                    <pic:cNvPr id="0" name="image1.png" descr="Image result for NSSAF"/>
                    <pic:cNvPicPr preferRelativeResize="0"/>
                  </pic:nvPicPr>
                  <pic:blipFill>
                    <a:blip r:embed="rId5"/>
                    <a:srcRect/>
                    <a:stretch>
                      <a:fillRect/>
                    </a:stretch>
                  </pic:blipFill>
                  <pic:spPr>
                    <a:xfrm>
                      <a:off x="0" y="0"/>
                      <a:ext cx="1733550" cy="1352550"/>
                    </a:xfrm>
                    <a:prstGeom prst="rect">
                      <a:avLst/>
                    </a:prstGeom>
                    <a:ln/>
                  </pic:spPr>
                </pic:pic>
              </a:graphicData>
            </a:graphic>
          </wp:inline>
        </w:drawing>
      </w:r>
    </w:p>
    <w:p w:rsidR="000E2FF1" w:rsidRDefault="00DB3FE2">
      <w:pPr>
        <w:widowControl w:val="0"/>
        <w:spacing w:line="229" w:lineRule="auto"/>
        <w:ind w:left="1987" w:right="558"/>
        <w:jc w:val="center"/>
        <w:rPr>
          <w:rFonts w:ascii="Arial Narrow" w:eastAsia="Arial Narrow" w:hAnsi="Arial Narrow" w:cs="Arial Narrow"/>
          <w:color w:val="FF0000"/>
          <w:sz w:val="36"/>
          <w:szCs w:val="36"/>
        </w:rPr>
      </w:pPr>
      <w:r>
        <w:rPr>
          <w:rFonts w:ascii="Arial Narrow" w:eastAsia="Arial Narrow" w:hAnsi="Arial Narrow" w:cs="Arial Narrow"/>
          <w:color w:val="FF0000"/>
          <w:sz w:val="36"/>
          <w:szCs w:val="36"/>
        </w:rPr>
        <w:t xml:space="preserve">At Lockhart Ryan Memorial Park (NKEC) </w:t>
      </w:r>
    </w:p>
    <w:p w:rsidR="000E2FF1" w:rsidRDefault="00DB3FE2">
      <w:pPr>
        <w:widowControl w:val="0"/>
        <w:spacing w:line="229" w:lineRule="auto"/>
        <w:ind w:left="1987" w:right="558"/>
        <w:jc w:val="center"/>
        <w:rPr>
          <w:rFonts w:ascii="Arial Narrow" w:eastAsia="Arial Narrow" w:hAnsi="Arial Narrow" w:cs="Arial Narrow"/>
          <w:color w:val="FF0000"/>
          <w:sz w:val="36"/>
          <w:szCs w:val="36"/>
        </w:rPr>
      </w:pPr>
      <w:r>
        <w:rPr>
          <w:rFonts w:ascii="Arial Narrow" w:eastAsia="Arial Narrow" w:hAnsi="Arial Narrow" w:cs="Arial Narrow"/>
          <w:color w:val="FF0000"/>
          <w:sz w:val="36"/>
          <w:szCs w:val="36"/>
        </w:rPr>
        <w:t xml:space="preserve">Tuesday, October 14th, 2025 </w:t>
      </w:r>
    </w:p>
    <w:p w:rsidR="000E2FF1" w:rsidRDefault="00DB3FE2">
      <w:pPr>
        <w:widowControl w:val="0"/>
        <w:spacing w:line="229" w:lineRule="auto"/>
        <w:ind w:left="1987" w:right="558"/>
        <w:jc w:val="center"/>
        <w:rPr>
          <w:rFonts w:ascii="Arial Narrow" w:eastAsia="Arial Narrow" w:hAnsi="Arial Narrow" w:cs="Arial Narrow"/>
          <w:sz w:val="24"/>
          <w:szCs w:val="24"/>
        </w:rPr>
      </w:pPr>
      <w:r>
        <w:rPr>
          <w:rFonts w:ascii="Arial Narrow" w:eastAsia="Arial Narrow" w:hAnsi="Arial Narrow" w:cs="Arial Narrow"/>
          <w:sz w:val="24"/>
          <w:szCs w:val="24"/>
        </w:rPr>
        <w:t>Sponsoring Schools – NKEC</w:t>
      </w:r>
    </w:p>
    <w:p w:rsidR="000E2FF1" w:rsidRDefault="00DB3FE2">
      <w:pPr>
        <w:widowControl w:val="0"/>
        <w:spacing w:line="229" w:lineRule="auto"/>
        <w:ind w:left="1987" w:right="558"/>
        <w:jc w:val="center"/>
        <w:rPr>
          <w:rFonts w:ascii="Arial Narrow" w:eastAsia="Arial Narrow" w:hAnsi="Arial Narrow" w:cs="Arial Narrow"/>
          <w:sz w:val="24"/>
          <w:szCs w:val="24"/>
        </w:rPr>
      </w:pPr>
      <w:r>
        <w:rPr>
          <w:rFonts w:ascii="Arial Narrow" w:eastAsia="Arial Narrow" w:hAnsi="Arial Narrow" w:cs="Arial Narrow"/>
          <w:sz w:val="24"/>
          <w:szCs w:val="24"/>
        </w:rPr>
        <w:t>Meet Director – Keegan Wood</w:t>
      </w:r>
    </w:p>
    <w:p w:rsidR="000E2FF1" w:rsidRDefault="00DB3FE2">
      <w:pPr>
        <w:widowControl w:val="0"/>
        <w:spacing w:line="229" w:lineRule="auto"/>
        <w:ind w:left="1987" w:right="558"/>
        <w:jc w:val="center"/>
        <w:rPr>
          <w:rFonts w:ascii="Arial Narrow" w:eastAsia="Arial Narrow" w:hAnsi="Arial Narrow" w:cs="Arial Narrow"/>
          <w:sz w:val="24"/>
          <w:szCs w:val="24"/>
        </w:rPr>
      </w:pPr>
      <w:r>
        <w:rPr>
          <w:rFonts w:ascii="Arial Narrow" w:eastAsia="Arial Narrow" w:hAnsi="Arial Narrow" w:cs="Arial Narrow"/>
          <w:sz w:val="24"/>
          <w:szCs w:val="24"/>
        </w:rPr>
        <w:t xml:space="preserve">Course Marshall – Keegan Wood/Devan </w:t>
      </w:r>
      <w:proofErr w:type="spellStart"/>
      <w:r>
        <w:rPr>
          <w:rFonts w:ascii="Arial Narrow" w:eastAsia="Arial Narrow" w:hAnsi="Arial Narrow" w:cs="Arial Narrow"/>
          <w:sz w:val="24"/>
          <w:szCs w:val="24"/>
        </w:rPr>
        <w:t>Naugler</w:t>
      </w:r>
      <w:proofErr w:type="spellEnd"/>
    </w:p>
    <w:p w:rsidR="000E2FF1" w:rsidRDefault="00DB3FE2">
      <w:pPr>
        <w:widowControl w:val="0"/>
        <w:spacing w:line="229" w:lineRule="auto"/>
        <w:ind w:left="1987" w:right="558"/>
        <w:jc w:val="center"/>
        <w:rPr>
          <w:rFonts w:ascii="Arial Narrow" w:eastAsia="Arial Narrow" w:hAnsi="Arial Narrow" w:cs="Arial Narrow"/>
          <w:sz w:val="24"/>
          <w:szCs w:val="24"/>
        </w:rPr>
      </w:pPr>
      <w:r>
        <w:rPr>
          <w:rFonts w:ascii="Arial Narrow" w:eastAsia="Arial Narrow" w:hAnsi="Arial Narrow" w:cs="Arial Narrow"/>
          <w:sz w:val="24"/>
          <w:szCs w:val="24"/>
        </w:rPr>
        <w:t xml:space="preserve">Registration and Scoring- Phillip Hadley  </w:t>
      </w:r>
    </w:p>
    <w:p w:rsidR="000E2FF1" w:rsidRDefault="00DB3FE2">
      <w:pPr>
        <w:widowControl w:val="0"/>
        <w:spacing w:line="240" w:lineRule="auto"/>
        <w:ind w:left="1448"/>
        <w:rPr>
          <w:b/>
          <w:sz w:val="24"/>
          <w:szCs w:val="24"/>
        </w:rPr>
      </w:pPr>
      <w:r>
        <w:rPr>
          <w:b/>
          <w:sz w:val="24"/>
          <w:szCs w:val="24"/>
        </w:rPr>
        <w:t xml:space="preserve">Schedule of Events </w:t>
      </w:r>
    </w:p>
    <w:tbl>
      <w:tblPr>
        <w:tblStyle w:val="a"/>
        <w:tblW w:w="9480" w:type="dxa"/>
        <w:tblInd w:w="1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80"/>
        <w:gridCol w:w="2780"/>
        <w:gridCol w:w="1300"/>
        <w:gridCol w:w="4120"/>
      </w:tblGrid>
      <w:tr w:rsidR="000E2FF1">
        <w:trPr>
          <w:trHeight w:val="320"/>
        </w:trPr>
        <w:tc>
          <w:tcPr>
            <w:tcW w:w="1280" w:type="dxa"/>
            <w:shd w:val="clear" w:color="auto" w:fill="auto"/>
            <w:tcMar>
              <w:top w:w="100" w:type="dxa"/>
              <w:left w:w="100" w:type="dxa"/>
              <w:bottom w:w="100" w:type="dxa"/>
              <w:right w:w="100" w:type="dxa"/>
            </w:tcMar>
          </w:tcPr>
          <w:p w:rsidR="000E2FF1" w:rsidRDefault="00DB3FE2">
            <w:pPr>
              <w:widowControl w:val="0"/>
              <w:spacing w:line="240" w:lineRule="auto"/>
              <w:ind w:left="-1260" w:right="-1005"/>
              <w:jc w:val="center"/>
              <w:rPr>
                <w:sz w:val="20"/>
                <w:szCs w:val="20"/>
              </w:rPr>
            </w:pPr>
            <w:r>
              <w:rPr>
                <w:sz w:val="20"/>
                <w:szCs w:val="20"/>
              </w:rPr>
              <w:t xml:space="preserve">9:30 AM </w:t>
            </w:r>
          </w:p>
        </w:tc>
        <w:tc>
          <w:tcPr>
            <w:tcW w:w="2780" w:type="dxa"/>
            <w:shd w:val="clear" w:color="auto" w:fill="auto"/>
            <w:tcMar>
              <w:top w:w="100" w:type="dxa"/>
              <w:left w:w="100" w:type="dxa"/>
              <w:bottom w:w="100" w:type="dxa"/>
              <w:right w:w="100" w:type="dxa"/>
            </w:tcMar>
          </w:tcPr>
          <w:p w:rsidR="000E2FF1" w:rsidRDefault="00DB3FE2">
            <w:pPr>
              <w:widowControl w:val="0"/>
              <w:spacing w:line="240" w:lineRule="auto"/>
              <w:ind w:left="-1260" w:right="-1005"/>
              <w:jc w:val="center"/>
              <w:rPr>
                <w:sz w:val="20"/>
                <w:szCs w:val="20"/>
              </w:rPr>
            </w:pPr>
            <w:r>
              <w:rPr>
                <w:sz w:val="20"/>
                <w:szCs w:val="20"/>
              </w:rPr>
              <w:t xml:space="preserve">Registration Begins </w:t>
            </w:r>
          </w:p>
        </w:tc>
        <w:tc>
          <w:tcPr>
            <w:tcW w:w="1300" w:type="dxa"/>
            <w:shd w:val="clear" w:color="auto" w:fill="auto"/>
            <w:tcMar>
              <w:top w:w="100" w:type="dxa"/>
              <w:left w:w="100" w:type="dxa"/>
              <w:bottom w:w="100" w:type="dxa"/>
              <w:right w:w="100" w:type="dxa"/>
            </w:tcMar>
          </w:tcPr>
          <w:p w:rsidR="000E2FF1" w:rsidRDefault="00DB3FE2">
            <w:pPr>
              <w:widowControl w:val="0"/>
              <w:spacing w:line="240" w:lineRule="auto"/>
              <w:ind w:left="-1260" w:right="-1005"/>
              <w:jc w:val="center"/>
              <w:rPr>
                <w:sz w:val="20"/>
                <w:szCs w:val="20"/>
              </w:rPr>
            </w:pPr>
            <w:r>
              <w:rPr>
                <w:sz w:val="20"/>
                <w:szCs w:val="20"/>
              </w:rPr>
              <w:t>1:00 PM</w:t>
            </w:r>
          </w:p>
        </w:tc>
        <w:tc>
          <w:tcPr>
            <w:tcW w:w="4120" w:type="dxa"/>
            <w:shd w:val="clear" w:color="auto" w:fill="auto"/>
            <w:tcMar>
              <w:top w:w="100" w:type="dxa"/>
              <w:left w:w="100" w:type="dxa"/>
              <w:bottom w:w="100" w:type="dxa"/>
              <w:right w:w="100" w:type="dxa"/>
            </w:tcMar>
          </w:tcPr>
          <w:p w:rsidR="000E2FF1" w:rsidRDefault="00DB3FE2">
            <w:pPr>
              <w:widowControl w:val="0"/>
              <w:spacing w:line="240" w:lineRule="auto"/>
              <w:ind w:left="-1260" w:right="-1005"/>
              <w:jc w:val="center"/>
              <w:rPr>
                <w:sz w:val="20"/>
                <w:szCs w:val="20"/>
              </w:rPr>
            </w:pPr>
            <w:r>
              <w:rPr>
                <w:sz w:val="20"/>
                <w:szCs w:val="20"/>
              </w:rPr>
              <w:t>Intermediate Girls’ Event</w:t>
            </w:r>
          </w:p>
        </w:tc>
      </w:tr>
      <w:tr w:rsidR="000E2FF1">
        <w:trPr>
          <w:trHeight w:val="240"/>
        </w:trPr>
        <w:tc>
          <w:tcPr>
            <w:tcW w:w="1280" w:type="dxa"/>
            <w:shd w:val="clear" w:color="auto" w:fill="auto"/>
            <w:tcMar>
              <w:top w:w="100" w:type="dxa"/>
              <w:left w:w="100" w:type="dxa"/>
              <w:bottom w:w="100" w:type="dxa"/>
              <w:right w:w="100" w:type="dxa"/>
            </w:tcMar>
          </w:tcPr>
          <w:p w:rsidR="000E2FF1" w:rsidRDefault="00DB3FE2">
            <w:pPr>
              <w:widowControl w:val="0"/>
              <w:spacing w:line="240" w:lineRule="auto"/>
              <w:ind w:left="-1260" w:right="-1005"/>
              <w:jc w:val="center"/>
              <w:rPr>
                <w:sz w:val="20"/>
                <w:szCs w:val="20"/>
              </w:rPr>
            </w:pPr>
            <w:r>
              <w:rPr>
                <w:sz w:val="20"/>
                <w:szCs w:val="20"/>
              </w:rPr>
              <w:t xml:space="preserve">10:30 AM </w:t>
            </w:r>
          </w:p>
        </w:tc>
        <w:tc>
          <w:tcPr>
            <w:tcW w:w="2780" w:type="dxa"/>
            <w:shd w:val="clear" w:color="auto" w:fill="auto"/>
            <w:tcMar>
              <w:top w:w="100" w:type="dxa"/>
              <w:left w:w="100" w:type="dxa"/>
              <w:bottom w:w="100" w:type="dxa"/>
              <w:right w:w="100" w:type="dxa"/>
            </w:tcMar>
          </w:tcPr>
          <w:p w:rsidR="000E2FF1" w:rsidRDefault="00DB3FE2">
            <w:pPr>
              <w:widowControl w:val="0"/>
              <w:spacing w:line="240" w:lineRule="auto"/>
              <w:ind w:left="-1260" w:right="-1005"/>
              <w:jc w:val="center"/>
              <w:rPr>
                <w:sz w:val="20"/>
                <w:szCs w:val="20"/>
              </w:rPr>
            </w:pPr>
            <w:r>
              <w:rPr>
                <w:sz w:val="20"/>
                <w:szCs w:val="20"/>
              </w:rPr>
              <w:t xml:space="preserve">Walk Through #1 </w:t>
            </w:r>
          </w:p>
        </w:tc>
        <w:tc>
          <w:tcPr>
            <w:tcW w:w="1300" w:type="dxa"/>
            <w:shd w:val="clear" w:color="auto" w:fill="auto"/>
            <w:tcMar>
              <w:top w:w="100" w:type="dxa"/>
              <w:left w:w="100" w:type="dxa"/>
              <w:bottom w:w="100" w:type="dxa"/>
              <w:right w:w="100" w:type="dxa"/>
            </w:tcMar>
          </w:tcPr>
          <w:p w:rsidR="000E2FF1" w:rsidRDefault="00DB3FE2">
            <w:pPr>
              <w:widowControl w:val="0"/>
              <w:spacing w:line="240" w:lineRule="auto"/>
              <w:ind w:left="-1260" w:right="-1005"/>
              <w:jc w:val="center"/>
              <w:rPr>
                <w:b/>
                <w:i/>
                <w:sz w:val="20"/>
                <w:szCs w:val="20"/>
              </w:rPr>
            </w:pPr>
            <w:r>
              <w:rPr>
                <w:b/>
                <w:i/>
                <w:sz w:val="20"/>
                <w:szCs w:val="20"/>
              </w:rPr>
              <w:t>1:10 PM</w:t>
            </w:r>
          </w:p>
        </w:tc>
        <w:tc>
          <w:tcPr>
            <w:tcW w:w="4120" w:type="dxa"/>
            <w:shd w:val="clear" w:color="auto" w:fill="auto"/>
            <w:tcMar>
              <w:top w:w="100" w:type="dxa"/>
              <w:left w:w="100" w:type="dxa"/>
              <w:bottom w:w="100" w:type="dxa"/>
              <w:right w:w="100" w:type="dxa"/>
            </w:tcMar>
          </w:tcPr>
          <w:p w:rsidR="000E2FF1" w:rsidRDefault="00DB3FE2">
            <w:pPr>
              <w:widowControl w:val="0"/>
              <w:spacing w:line="240" w:lineRule="auto"/>
              <w:ind w:left="-1260" w:right="-1005"/>
              <w:jc w:val="center"/>
              <w:rPr>
                <w:b/>
                <w:i/>
                <w:sz w:val="20"/>
                <w:szCs w:val="20"/>
              </w:rPr>
            </w:pPr>
            <w:r>
              <w:rPr>
                <w:b/>
                <w:i/>
                <w:sz w:val="20"/>
                <w:szCs w:val="20"/>
              </w:rPr>
              <w:t>Presentation of Awards (Junior)</w:t>
            </w:r>
          </w:p>
        </w:tc>
      </w:tr>
      <w:tr w:rsidR="000E2FF1">
        <w:trPr>
          <w:trHeight w:val="240"/>
        </w:trPr>
        <w:tc>
          <w:tcPr>
            <w:tcW w:w="1280" w:type="dxa"/>
            <w:shd w:val="clear" w:color="auto" w:fill="auto"/>
            <w:tcMar>
              <w:top w:w="100" w:type="dxa"/>
              <w:left w:w="100" w:type="dxa"/>
              <w:bottom w:w="100" w:type="dxa"/>
              <w:right w:w="100" w:type="dxa"/>
            </w:tcMar>
          </w:tcPr>
          <w:p w:rsidR="000E2FF1" w:rsidRDefault="00DB3FE2">
            <w:pPr>
              <w:widowControl w:val="0"/>
              <w:spacing w:line="240" w:lineRule="auto"/>
              <w:ind w:left="-1260" w:right="-1005"/>
              <w:jc w:val="center"/>
              <w:rPr>
                <w:sz w:val="20"/>
                <w:szCs w:val="20"/>
              </w:rPr>
            </w:pPr>
            <w:r>
              <w:rPr>
                <w:sz w:val="20"/>
                <w:szCs w:val="20"/>
              </w:rPr>
              <w:t xml:space="preserve">11:00 AM </w:t>
            </w:r>
          </w:p>
        </w:tc>
        <w:tc>
          <w:tcPr>
            <w:tcW w:w="2780" w:type="dxa"/>
            <w:shd w:val="clear" w:color="auto" w:fill="auto"/>
            <w:tcMar>
              <w:top w:w="100" w:type="dxa"/>
              <w:left w:w="100" w:type="dxa"/>
              <w:bottom w:w="100" w:type="dxa"/>
              <w:right w:w="100" w:type="dxa"/>
            </w:tcMar>
          </w:tcPr>
          <w:p w:rsidR="000E2FF1" w:rsidRDefault="00DB3FE2">
            <w:pPr>
              <w:widowControl w:val="0"/>
              <w:spacing w:line="240" w:lineRule="auto"/>
              <w:ind w:left="-1260" w:right="-1005"/>
              <w:jc w:val="center"/>
              <w:rPr>
                <w:sz w:val="20"/>
                <w:szCs w:val="20"/>
              </w:rPr>
            </w:pPr>
            <w:r>
              <w:rPr>
                <w:sz w:val="20"/>
                <w:szCs w:val="20"/>
              </w:rPr>
              <w:t xml:space="preserve">Walk Through #2 </w:t>
            </w:r>
          </w:p>
        </w:tc>
        <w:tc>
          <w:tcPr>
            <w:tcW w:w="1300" w:type="dxa"/>
            <w:shd w:val="clear" w:color="auto" w:fill="auto"/>
            <w:tcMar>
              <w:top w:w="100" w:type="dxa"/>
              <w:left w:w="100" w:type="dxa"/>
              <w:bottom w:w="100" w:type="dxa"/>
              <w:right w:w="100" w:type="dxa"/>
            </w:tcMar>
          </w:tcPr>
          <w:p w:rsidR="000E2FF1" w:rsidRDefault="00DB3FE2">
            <w:pPr>
              <w:widowControl w:val="0"/>
              <w:spacing w:line="240" w:lineRule="auto"/>
              <w:ind w:left="-1260" w:right="-1005"/>
              <w:jc w:val="center"/>
              <w:rPr>
                <w:sz w:val="20"/>
                <w:szCs w:val="20"/>
              </w:rPr>
            </w:pPr>
            <w:r>
              <w:rPr>
                <w:sz w:val="20"/>
                <w:szCs w:val="20"/>
              </w:rPr>
              <w:t>1:40 PM</w:t>
            </w:r>
          </w:p>
        </w:tc>
        <w:tc>
          <w:tcPr>
            <w:tcW w:w="4120" w:type="dxa"/>
            <w:shd w:val="clear" w:color="auto" w:fill="auto"/>
            <w:tcMar>
              <w:top w:w="100" w:type="dxa"/>
              <w:left w:w="100" w:type="dxa"/>
              <w:bottom w:w="100" w:type="dxa"/>
              <w:right w:w="100" w:type="dxa"/>
            </w:tcMar>
          </w:tcPr>
          <w:p w:rsidR="000E2FF1" w:rsidRDefault="00DB3FE2">
            <w:pPr>
              <w:widowControl w:val="0"/>
              <w:spacing w:line="240" w:lineRule="auto"/>
              <w:ind w:left="-1260" w:right="-1005"/>
              <w:jc w:val="center"/>
              <w:rPr>
                <w:sz w:val="20"/>
                <w:szCs w:val="20"/>
              </w:rPr>
            </w:pPr>
            <w:r>
              <w:rPr>
                <w:sz w:val="20"/>
                <w:szCs w:val="20"/>
              </w:rPr>
              <w:t xml:space="preserve"> Intermediate Boys’ Event</w:t>
            </w:r>
          </w:p>
        </w:tc>
      </w:tr>
      <w:tr w:rsidR="000E2FF1">
        <w:trPr>
          <w:trHeight w:val="240"/>
        </w:trPr>
        <w:tc>
          <w:tcPr>
            <w:tcW w:w="1280" w:type="dxa"/>
            <w:shd w:val="clear" w:color="auto" w:fill="auto"/>
            <w:tcMar>
              <w:top w:w="100" w:type="dxa"/>
              <w:left w:w="100" w:type="dxa"/>
              <w:bottom w:w="100" w:type="dxa"/>
              <w:right w:w="100" w:type="dxa"/>
            </w:tcMar>
          </w:tcPr>
          <w:p w:rsidR="000E2FF1" w:rsidRDefault="00DB3FE2">
            <w:pPr>
              <w:widowControl w:val="0"/>
              <w:spacing w:line="240" w:lineRule="auto"/>
              <w:ind w:left="-1260" w:right="-1005"/>
              <w:jc w:val="center"/>
              <w:rPr>
                <w:sz w:val="20"/>
                <w:szCs w:val="20"/>
              </w:rPr>
            </w:pPr>
            <w:r>
              <w:rPr>
                <w:sz w:val="20"/>
                <w:szCs w:val="20"/>
              </w:rPr>
              <w:t xml:space="preserve">11:20 AM </w:t>
            </w:r>
          </w:p>
        </w:tc>
        <w:tc>
          <w:tcPr>
            <w:tcW w:w="2780" w:type="dxa"/>
            <w:shd w:val="clear" w:color="auto" w:fill="auto"/>
            <w:tcMar>
              <w:top w:w="100" w:type="dxa"/>
              <w:left w:w="100" w:type="dxa"/>
              <w:bottom w:w="100" w:type="dxa"/>
              <w:right w:w="100" w:type="dxa"/>
            </w:tcMar>
          </w:tcPr>
          <w:p w:rsidR="000E2FF1" w:rsidRDefault="00DB3FE2">
            <w:pPr>
              <w:widowControl w:val="0"/>
              <w:spacing w:line="240" w:lineRule="auto"/>
              <w:ind w:left="-1260" w:right="-1005"/>
              <w:jc w:val="center"/>
              <w:rPr>
                <w:sz w:val="20"/>
                <w:szCs w:val="20"/>
              </w:rPr>
            </w:pPr>
            <w:r>
              <w:rPr>
                <w:sz w:val="20"/>
                <w:szCs w:val="20"/>
              </w:rPr>
              <w:t xml:space="preserve">Coaches’ Meeting </w:t>
            </w:r>
          </w:p>
        </w:tc>
        <w:tc>
          <w:tcPr>
            <w:tcW w:w="1300" w:type="dxa"/>
            <w:shd w:val="clear" w:color="auto" w:fill="auto"/>
            <w:tcMar>
              <w:top w:w="100" w:type="dxa"/>
              <w:left w:w="100" w:type="dxa"/>
              <w:bottom w:w="100" w:type="dxa"/>
              <w:right w:w="100" w:type="dxa"/>
            </w:tcMar>
          </w:tcPr>
          <w:p w:rsidR="000E2FF1" w:rsidRDefault="00DB3FE2">
            <w:pPr>
              <w:widowControl w:val="0"/>
              <w:spacing w:line="240" w:lineRule="auto"/>
              <w:ind w:left="-1260" w:right="-1005"/>
              <w:jc w:val="center"/>
              <w:rPr>
                <w:sz w:val="20"/>
                <w:szCs w:val="20"/>
              </w:rPr>
            </w:pPr>
            <w:r>
              <w:rPr>
                <w:sz w:val="20"/>
                <w:szCs w:val="20"/>
              </w:rPr>
              <w:t>2:20 PM</w:t>
            </w:r>
          </w:p>
        </w:tc>
        <w:tc>
          <w:tcPr>
            <w:tcW w:w="4120" w:type="dxa"/>
            <w:shd w:val="clear" w:color="auto" w:fill="auto"/>
            <w:tcMar>
              <w:top w:w="100" w:type="dxa"/>
              <w:left w:w="100" w:type="dxa"/>
              <w:bottom w:w="100" w:type="dxa"/>
              <w:right w:w="100" w:type="dxa"/>
            </w:tcMar>
          </w:tcPr>
          <w:p w:rsidR="000E2FF1" w:rsidRDefault="00DB3FE2">
            <w:pPr>
              <w:widowControl w:val="0"/>
              <w:spacing w:line="240" w:lineRule="auto"/>
              <w:ind w:left="-1260" w:right="-1005"/>
              <w:jc w:val="center"/>
              <w:rPr>
                <w:sz w:val="20"/>
                <w:szCs w:val="20"/>
              </w:rPr>
            </w:pPr>
            <w:r>
              <w:rPr>
                <w:sz w:val="20"/>
                <w:szCs w:val="20"/>
              </w:rPr>
              <w:t>Senior Girls’ Event</w:t>
            </w:r>
          </w:p>
        </w:tc>
      </w:tr>
      <w:tr w:rsidR="000E2FF1">
        <w:trPr>
          <w:trHeight w:val="300"/>
        </w:trPr>
        <w:tc>
          <w:tcPr>
            <w:tcW w:w="1280" w:type="dxa"/>
            <w:shd w:val="clear" w:color="auto" w:fill="auto"/>
            <w:tcMar>
              <w:top w:w="100" w:type="dxa"/>
              <w:left w:w="100" w:type="dxa"/>
              <w:bottom w:w="100" w:type="dxa"/>
              <w:right w:w="100" w:type="dxa"/>
            </w:tcMar>
          </w:tcPr>
          <w:p w:rsidR="000E2FF1" w:rsidRDefault="000E2FF1">
            <w:pPr>
              <w:widowControl w:val="0"/>
              <w:ind w:left="-1260" w:right="-1005"/>
              <w:jc w:val="center"/>
              <w:rPr>
                <w:sz w:val="20"/>
                <w:szCs w:val="20"/>
              </w:rPr>
            </w:pPr>
          </w:p>
        </w:tc>
        <w:tc>
          <w:tcPr>
            <w:tcW w:w="2780" w:type="dxa"/>
            <w:shd w:val="clear" w:color="auto" w:fill="auto"/>
            <w:tcMar>
              <w:top w:w="100" w:type="dxa"/>
              <w:left w:w="100" w:type="dxa"/>
              <w:bottom w:w="100" w:type="dxa"/>
              <w:right w:w="100" w:type="dxa"/>
            </w:tcMar>
          </w:tcPr>
          <w:p w:rsidR="000E2FF1" w:rsidRDefault="000E2FF1">
            <w:pPr>
              <w:widowControl w:val="0"/>
              <w:ind w:left="-1260" w:right="-1005"/>
              <w:jc w:val="center"/>
              <w:rPr>
                <w:sz w:val="20"/>
                <w:szCs w:val="20"/>
              </w:rPr>
            </w:pPr>
          </w:p>
        </w:tc>
        <w:tc>
          <w:tcPr>
            <w:tcW w:w="1300" w:type="dxa"/>
            <w:shd w:val="clear" w:color="auto" w:fill="auto"/>
            <w:tcMar>
              <w:top w:w="100" w:type="dxa"/>
              <w:left w:w="100" w:type="dxa"/>
              <w:bottom w:w="100" w:type="dxa"/>
              <w:right w:w="100" w:type="dxa"/>
            </w:tcMar>
          </w:tcPr>
          <w:p w:rsidR="000E2FF1" w:rsidRDefault="00DB3FE2">
            <w:pPr>
              <w:widowControl w:val="0"/>
              <w:spacing w:line="240" w:lineRule="auto"/>
              <w:ind w:left="-1260" w:right="-1005"/>
              <w:jc w:val="center"/>
              <w:rPr>
                <w:b/>
                <w:i/>
                <w:sz w:val="20"/>
                <w:szCs w:val="20"/>
              </w:rPr>
            </w:pPr>
            <w:r>
              <w:rPr>
                <w:b/>
                <w:i/>
                <w:sz w:val="20"/>
                <w:szCs w:val="20"/>
              </w:rPr>
              <w:t>2:10 PM</w:t>
            </w:r>
          </w:p>
        </w:tc>
        <w:tc>
          <w:tcPr>
            <w:tcW w:w="4120" w:type="dxa"/>
            <w:shd w:val="clear" w:color="auto" w:fill="auto"/>
            <w:tcMar>
              <w:top w:w="100" w:type="dxa"/>
              <w:left w:w="100" w:type="dxa"/>
              <w:bottom w:w="100" w:type="dxa"/>
              <w:right w:w="100" w:type="dxa"/>
            </w:tcMar>
          </w:tcPr>
          <w:p w:rsidR="000E2FF1" w:rsidRDefault="00DB3FE2">
            <w:pPr>
              <w:widowControl w:val="0"/>
              <w:spacing w:line="240" w:lineRule="auto"/>
              <w:ind w:left="-1260" w:right="-1005"/>
              <w:jc w:val="center"/>
              <w:rPr>
                <w:b/>
                <w:i/>
                <w:sz w:val="20"/>
                <w:szCs w:val="20"/>
              </w:rPr>
            </w:pPr>
            <w:r>
              <w:rPr>
                <w:b/>
                <w:i/>
                <w:sz w:val="20"/>
                <w:szCs w:val="20"/>
              </w:rPr>
              <w:t>Presentation of Awards (Intermediate)</w:t>
            </w:r>
          </w:p>
        </w:tc>
      </w:tr>
      <w:tr w:rsidR="000E2FF1">
        <w:trPr>
          <w:trHeight w:val="240"/>
        </w:trPr>
        <w:tc>
          <w:tcPr>
            <w:tcW w:w="1280" w:type="dxa"/>
            <w:shd w:val="clear" w:color="auto" w:fill="auto"/>
            <w:tcMar>
              <w:top w:w="100" w:type="dxa"/>
              <w:left w:w="100" w:type="dxa"/>
              <w:bottom w:w="100" w:type="dxa"/>
              <w:right w:w="100" w:type="dxa"/>
            </w:tcMar>
          </w:tcPr>
          <w:p w:rsidR="000E2FF1" w:rsidRDefault="00DB3FE2">
            <w:pPr>
              <w:widowControl w:val="0"/>
              <w:spacing w:line="240" w:lineRule="auto"/>
              <w:ind w:left="-1260" w:right="-1005"/>
              <w:jc w:val="center"/>
              <w:rPr>
                <w:sz w:val="20"/>
                <w:szCs w:val="20"/>
              </w:rPr>
            </w:pPr>
            <w:r>
              <w:rPr>
                <w:sz w:val="20"/>
                <w:szCs w:val="20"/>
              </w:rPr>
              <w:t xml:space="preserve">11:40 AM </w:t>
            </w:r>
          </w:p>
        </w:tc>
        <w:tc>
          <w:tcPr>
            <w:tcW w:w="2780" w:type="dxa"/>
            <w:shd w:val="clear" w:color="auto" w:fill="auto"/>
            <w:tcMar>
              <w:top w:w="100" w:type="dxa"/>
              <w:left w:w="100" w:type="dxa"/>
              <w:bottom w:w="100" w:type="dxa"/>
              <w:right w:w="100" w:type="dxa"/>
            </w:tcMar>
          </w:tcPr>
          <w:p w:rsidR="000E2FF1" w:rsidRDefault="00DB3FE2">
            <w:pPr>
              <w:widowControl w:val="0"/>
              <w:spacing w:line="240" w:lineRule="auto"/>
              <w:ind w:left="-1260" w:right="-1005"/>
              <w:jc w:val="center"/>
              <w:rPr>
                <w:sz w:val="20"/>
                <w:szCs w:val="20"/>
              </w:rPr>
            </w:pPr>
            <w:r>
              <w:rPr>
                <w:sz w:val="20"/>
                <w:szCs w:val="20"/>
              </w:rPr>
              <w:t xml:space="preserve">Junior Girls’ Event </w:t>
            </w:r>
          </w:p>
        </w:tc>
        <w:tc>
          <w:tcPr>
            <w:tcW w:w="1300" w:type="dxa"/>
            <w:shd w:val="clear" w:color="auto" w:fill="auto"/>
            <w:tcMar>
              <w:top w:w="100" w:type="dxa"/>
              <w:left w:w="100" w:type="dxa"/>
              <w:bottom w:w="100" w:type="dxa"/>
              <w:right w:w="100" w:type="dxa"/>
            </w:tcMar>
          </w:tcPr>
          <w:p w:rsidR="000E2FF1" w:rsidRDefault="00DB3FE2">
            <w:pPr>
              <w:widowControl w:val="0"/>
              <w:spacing w:line="240" w:lineRule="auto"/>
              <w:ind w:left="-1260" w:right="-1005"/>
              <w:jc w:val="center"/>
              <w:rPr>
                <w:sz w:val="20"/>
                <w:szCs w:val="20"/>
              </w:rPr>
            </w:pPr>
            <w:r>
              <w:rPr>
                <w:sz w:val="20"/>
                <w:szCs w:val="20"/>
              </w:rPr>
              <w:t>3:00 PM</w:t>
            </w:r>
          </w:p>
        </w:tc>
        <w:tc>
          <w:tcPr>
            <w:tcW w:w="4120" w:type="dxa"/>
            <w:shd w:val="clear" w:color="auto" w:fill="auto"/>
            <w:tcMar>
              <w:top w:w="100" w:type="dxa"/>
              <w:left w:w="100" w:type="dxa"/>
              <w:bottom w:w="100" w:type="dxa"/>
              <w:right w:w="100" w:type="dxa"/>
            </w:tcMar>
          </w:tcPr>
          <w:p w:rsidR="000E2FF1" w:rsidRDefault="00DB3FE2">
            <w:pPr>
              <w:widowControl w:val="0"/>
              <w:spacing w:line="240" w:lineRule="auto"/>
              <w:ind w:left="-1260" w:right="-1005"/>
              <w:jc w:val="center"/>
              <w:rPr>
                <w:sz w:val="20"/>
                <w:szCs w:val="20"/>
              </w:rPr>
            </w:pPr>
            <w:r>
              <w:rPr>
                <w:sz w:val="20"/>
                <w:szCs w:val="20"/>
              </w:rPr>
              <w:t>Senior Boys’ Event / Para-Athletes’ Event</w:t>
            </w:r>
          </w:p>
        </w:tc>
      </w:tr>
      <w:tr w:rsidR="000E2FF1">
        <w:trPr>
          <w:trHeight w:val="260"/>
        </w:trPr>
        <w:tc>
          <w:tcPr>
            <w:tcW w:w="1280" w:type="dxa"/>
            <w:shd w:val="clear" w:color="auto" w:fill="auto"/>
            <w:tcMar>
              <w:top w:w="100" w:type="dxa"/>
              <w:left w:w="100" w:type="dxa"/>
              <w:bottom w:w="100" w:type="dxa"/>
              <w:right w:w="100" w:type="dxa"/>
            </w:tcMar>
          </w:tcPr>
          <w:p w:rsidR="000E2FF1" w:rsidRDefault="00DB3FE2">
            <w:pPr>
              <w:widowControl w:val="0"/>
              <w:spacing w:line="240" w:lineRule="auto"/>
              <w:ind w:left="-1260" w:right="-1005"/>
              <w:jc w:val="center"/>
              <w:rPr>
                <w:sz w:val="20"/>
                <w:szCs w:val="20"/>
              </w:rPr>
            </w:pPr>
            <w:r>
              <w:rPr>
                <w:sz w:val="20"/>
                <w:szCs w:val="20"/>
              </w:rPr>
              <w:t xml:space="preserve">12:20 PM </w:t>
            </w:r>
          </w:p>
        </w:tc>
        <w:tc>
          <w:tcPr>
            <w:tcW w:w="2780" w:type="dxa"/>
            <w:shd w:val="clear" w:color="auto" w:fill="auto"/>
            <w:tcMar>
              <w:top w:w="100" w:type="dxa"/>
              <w:left w:w="100" w:type="dxa"/>
              <w:bottom w:w="100" w:type="dxa"/>
              <w:right w:w="100" w:type="dxa"/>
            </w:tcMar>
          </w:tcPr>
          <w:p w:rsidR="000E2FF1" w:rsidRDefault="00DB3FE2">
            <w:pPr>
              <w:widowControl w:val="0"/>
              <w:spacing w:line="240" w:lineRule="auto"/>
              <w:ind w:left="-1260" w:right="-1005"/>
              <w:jc w:val="center"/>
              <w:rPr>
                <w:sz w:val="20"/>
                <w:szCs w:val="20"/>
              </w:rPr>
            </w:pPr>
            <w:r>
              <w:rPr>
                <w:sz w:val="20"/>
                <w:szCs w:val="20"/>
              </w:rPr>
              <w:t xml:space="preserve">Junior Boys’ Event </w:t>
            </w:r>
          </w:p>
        </w:tc>
        <w:tc>
          <w:tcPr>
            <w:tcW w:w="1300" w:type="dxa"/>
            <w:shd w:val="clear" w:color="auto" w:fill="auto"/>
            <w:tcMar>
              <w:top w:w="100" w:type="dxa"/>
              <w:left w:w="100" w:type="dxa"/>
              <w:bottom w:w="100" w:type="dxa"/>
              <w:right w:w="100" w:type="dxa"/>
            </w:tcMar>
          </w:tcPr>
          <w:p w:rsidR="000E2FF1" w:rsidRDefault="00DB3FE2">
            <w:pPr>
              <w:widowControl w:val="0"/>
              <w:spacing w:line="240" w:lineRule="auto"/>
              <w:ind w:left="-1260" w:right="-1005"/>
              <w:jc w:val="center"/>
              <w:rPr>
                <w:b/>
                <w:i/>
                <w:sz w:val="20"/>
                <w:szCs w:val="20"/>
              </w:rPr>
            </w:pPr>
            <w:r>
              <w:rPr>
                <w:b/>
                <w:i/>
                <w:sz w:val="20"/>
                <w:szCs w:val="20"/>
              </w:rPr>
              <w:t xml:space="preserve">3:50 PM </w:t>
            </w:r>
          </w:p>
        </w:tc>
        <w:tc>
          <w:tcPr>
            <w:tcW w:w="4120" w:type="dxa"/>
            <w:shd w:val="clear" w:color="auto" w:fill="auto"/>
            <w:tcMar>
              <w:top w:w="100" w:type="dxa"/>
              <w:left w:w="100" w:type="dxa"/>
              <w:bottom w:w="100" w:type="dxa"/>
              <w:right w:w="100" w:type="dxa"/>
            </w:tcMar>
          </w:tcPr>
          <w:p w:rsidR="000E2FF1" w:rsidRDefault="00DB3FE2">
            <w:pPr>
              <w:widowControl w:val="0"/>
              <w:spacing w:line="240" w:lineRule="auto"/>
              <w:ind w:left="-1260" w:right="-1005"/>
              <w:jc w:val="center"/>
              <w:rPr>
                <w:b/>
                <w:i/>
                <w:sz w:val="20"/>
                <w:szCs w:val="20"/>
              </w:rPr>
            </w:pPr>
            <w:r>
              <w:rPr>
                <w:b/>
                <w:i/>
                <w:sz w:val="20"/>
                <w:szCs w:val="20"/>
              </w:rPr>
              <w:t>Presentation of Awards (Senior)</w:t>
            </w:r>
          </w:p>
        </w:tc>
      </w:tr>
    </w:tbl>
    <w:p w:rsidR="000E2FF1" w:rsidRDefault="000E2FF1">
      <w:pPr>
        <w:widowControl w:val="0"/>
        <w:ind w:left="-1260" w:right="-1005"/>
      </w:pPr>
    </w:p>
    <w:p w:rsidR="000E2FF1" w:rsidRDefault="00DB3FE2">
      <w:pPr>
        <w:spacing w:after="22" w:line="240" w:lineRule="auto"/>
        <w:ind w:left="1440"/>
        <w:jc w:val="both"/>
        <w:rPr>
          <w:rFonts w:ascii="Times New Roman" w:eastAsia="Times New Roman" w:hAnsi="Times New Roman" w:cs="Times New Roman"/>
          <w:b/>
          <w:i/>
          <w:sz w:val="24"/>
          <w:szCs w:val="24"/>
        </w:rPr>
      </w:pPr>
      <w:r>
        <w:rPr>
          <w:b/>
          <w:i/>
          <w:sz w:val="24"/>
          <w:szCs w:val="24"/>
        </w:rPr>
        <w:t>17.1</w:t>
      </w:r>
      <w:r>
        <w:rPr>
          <w:b/>
          <w:i/>
          <w:sz w:val="24"/>
          <w:szCs w:val="24"/>
        </w:rPr>
        <w:tab/>
        <w:t>Classification (Boys and Girls)</w:t>
      </w:r>
    </w:p>
    <w:p w:rsidR="000E2FF1" w:rsidRDefault="00DB3FE2">
      <w:pPr>
        <w:spacing w:line="240" w:lineRule="auto"/>
        <w:ind w:left="1440"/>
        <w:jc w:val="both"/>
        <w:rPr>
          <w:rFonts w:ascii="Times New Roman" w:eastAsia="Times New Roman" w:hAnsi="Times New Roman" w:cs="Times New Roman"/>
          <w:sz w:val="24"/>
          <w:szCs w:val="24"/>
        </w:rPr>
      </w:pPr>
      <w:r>
        <w:rPr>
          <w:sz w:val="24"/>
          <w:szCs w:val="24"/>
        </w:rPr>
        <w:tab/>
        <w:t xml:space="preserve">Senior </w:t>
      </w:r>
      <w:r>
        <w:rPr>
          <w:sz w:val="24"/>
          <w:szCs w:val="24"/>
        </w:rPr>
        <w:tab/>
        <w:t>–</w:t>
      </w:r>
      <w:r>
        <w:rPr>
          <w:sz w:val="24"/>
          <w:szCs w:val="24"/>
        </w:rPr>
        <w:tab/>
      </w:r>
      <w:proofErr w:type="gramStart"/>
      <w:r>
        <w:rPr>
          <w:sz w:val="24"/>
          <w:szCs w:val="24"/>
        </w:rPr>
        <w:t>second and third year</w:t>
      </w:r>
      <w:proofErr w:type="gramEnd"/>
      <w:r>
        <w:rPr>
          <w:sz w:val="24"/>
          <w:szCs w:val="24"/>
        </w:rPr>
        <w:t xml:space="preserve"> high school</w:t>
      </w:r>
    </w:p>
    <w:p w:rsidR="000E2FF1" w:rsidRDefault="00DB3FE2">
      <w:pPr>
        <w:spacing w:line="240" w:lineRule="auto"/>
        <w:ind w:left="1440"/>
        <w:jc w:val="both"/>
        <w:rPr>
          <w:rFonts w:ascii="Times New Roman" w:eastAsia="Times New Roman" w:hAnsi="Times New Roman" w:cs="Times New Roman"/>
          <w:sz w:val="24"/>
          <w:szCs w:val="24"/>
        </w:rPr>
      </w:pPr>
      <w:r>
        <w:rPr>
          <w:sz w:val="24"/>
          <w:szCs w:val="24"/>
        </w:rPr>
        <w:tab/>
        <w:t xml:space="preserve">Intermediate – </w:t>
      </w:r>
      <w:r>
        <w:rPr>
          <w:sz w:val="24"/>
          <w:szCs w:val="24"/>
        </w:rPr>
        <w:tab/>
        <w:t xml:space="preserve">Grade </w:t>
      </w:r>
      <w:proofErr w:type="gramStart"/>
      <w:r>
        <w:rPr>
          <w:sz w:val="24"/>
          <w:szCs w:val="24"/>
        </w:rPr>
        <w:t>9 and first year</w:t>
      </w:r>
      <w:proofErr w:type="gramEnd"/>
      <w:r>
        <w:rPr>
          <w:sz w:val="24"/>
          <w:szCs w:val="24"/>
        </w:rPr>
        <w:t xml:space="preserve"> high school</w:t>
      </w:r>
    </w:p>
    <w:p w:rsidR="000E2FF1" w:rsidRDefault="00DB3FE2">
      <w:pPr>
        <w:spacing w:after="72" w:line="240" w:lineRule="auto"/>
        <w:ind w:left="1440"/>
        <w:jc w:val="both"/>
        <w:rPr>
          <w:rFonts w:ascii="Times New Roman" w:eastAsia="Times New Roman" w:hAnsi="Times New Roman" w:cs="Times New Roman"/>
          <w:sz w:val="24"/>
          <w:szCs w:val="24"/>
        </w:rPr>
      </w:pPr>
      <w:r>
        <w:rPr>
          <w:sz w:val="24"/>
          <w:szCs w:val="24"/>
        </w:rPr>
        <w:tab/>
        <w:t xml:space="preserve">Junior </w:t>
      </w:r>
      <w:r>
        <w:rPr>
          <w:sz w:val="24"/>
          <w:szCs w:val="24"/>
        </w:rPr>
        <w:tab/>
        <w:t xml:space="preserve">– </w:t>
      </w:r>
      <w:r>
        <w:rPr>
          <w:sz w:val="24"/>
          <w:szCs w:val="24"/>
        </w:rPr>
        <w:tab/>
        <w:t xml:space="preserve">Grade 7 and Grade 8 students (grade 6, </w:t>
      </w:r>
      <w:proofErr w:type="gramStart"/>
      <w:r>
        <w:rPr>
          <w:sz w:val="24"/>
          <w:szCs w:val="24"/>
        </w:rPr>
        <w:t>if  in</w:t>
      </w:r>
      <w:proofErr w:type="gramEnd"/>
      <w:r>
        <w:rPr>
          <w:sz w:val="24"/>
          <w:szCs w:val="24"/>
        </w:rPr>
        <w:t xml:space="preserve"> the same school as 7s and 8s)</w:t>
      </w:r>
    </w:p>
    <w:p w:rsidR="000E2FF1" w:rsidRDefault="00DB3FE2">
      <w:pPr>
        <w:spacing w:after="22" w:line="240" w:lineRule="auto"/>
        <w:ind w:left="1440"/>
        <w:jc w:val="both"/>
        <w:rPr>
          <w:b/>
          <w:i/>
          <w:sz w:val="24"/>
          <w:szCs w:val="24"/>
        </w:rPr>
      </w:pPr>
      <w:proofErr w:type="gramStart"/>
      <w:r>
        <w:rPr>
          <w:b/>
          <w:i/>
          <w:sz w:val="24"/>
          <w:szCs w:val="24"/>
        </w:rPr>
        <w:t>17.2  Student</w:t>
      </w:r>
      <w:proofErr w:type="gramEnd"/>
      <w:r>
        <w:rPr>
          <w:b/>
          <w:i/>
          <w:sz w:val="24"/>
          <w:szCs w:val="24"/>
        </w:rPr>
        <w:t xml:space="preserve"> Eligibility </w:t>
      </w:r>
    </w:p>
    <w:p w:rsidR="000E2FF1" w:rsidRDefault="00DB3FE2">
      <w:pPr>
        <w:spacing w:after="22" w:line="240" w:lineRule="auto"/>
        <w:ind w:left="1440"/>
        <w:jc w:val="both"/>
        <w:rPr>
          <w:sz w:val="24"/>
          <w:szCs w:val="24"/>
        </w:rPr>
      </w:pPr>
      <w:r>
        <w:rPr>
          <w:sz w:val="24"/>
          <w:szCs w:val="24"/>
        </w:rPr>
        <w:tab/>
        <w:t>17.2.1 All eligible student athletes as defined by rule 2.</w:t>
      </w:r>
    </w:p>
    <w:p w:rsidR="000E2FF1" w:rsidRDefault="00DB3FE2">
      <w:pPr>
        <w:spacing w:after="22" w:line="240" w:lineRule="auto"/>
        <w:ind w:left="1440"/>
        <w:jc w:val="both"/>
        <w:rPr>
          <w:sz w:val="24"/>
          <w:szCs w:val="24"/>
        </w:rPr>
      </w:pPr>
      <w:r>
        <w:rPr>
          <w:sz w:val="24"/>
          <w:szCs w:val="24"/>
        </w:rPr>
        <w:tab/>
        <w:t>17.2.2 Individual runners are eligible to compete</w:t>
      </w:r>
    </w:p>
    <w:p w:rsidR="000E2FF1" w:rsidRDefault="00DB3FE2">
      <w:pPr>
        <w:spacing w:after="22" w:line="240" w:lineRule="auto"/>
        <w:ind w:left="1440"/>
        <w:jc w:val="both"/>
        <w:rPr>
          <w:sz w:val="24"/>
          <w:szCs w:val="24"/>
        </w:rPr>
      </w:pPr>
      <w:r>
        <w:rPr>
          <w:sz w:val="24"/>
          <w:szCs w:val="24"/>
        </w:rPr>
        <w:tab/>
        <w:t>17.2.3 Team may consist of up to seven (7) runners in any classification</w:t>
      </w:r>
    </w:p>
    <w:p w:rsidR="000E2FF1" w:rsidRDefault="00DB3FE2">
      <w:pPr>
        <w:spacing w:after="22" w:line="240" w:lineRule="auto"/>
        <w:ind w:left="1440"/>
        <w:jc w:val="both"/>
        <w:rPr>
          <w:rFonts w:ascii="Times New Roman" w:eastAsia="Times New Roman" w:hAnsi="Times New Roman" w:cs="Times New Roman"/>
          <w:b/>
          <w:i/>
          <w:sz w:val="24"/>
          <w:szCs w:val="24"/>
        </w:rPr>
      </w:pPr>
      <w:r>
        <w:rPr>
          <w:b/>
          <w:i/>
          <w:sz w:val="24"/>
          <w:szCs w:val="24"/>
        </w:rPr>
        <w:t xml:space="preserve">17.3 </w:t>
      </w:r>
      <w:r>
        <w:rPr>
          <w:b/>
          <w:i/>
          <w:sz w:val="24"/>
          <w:szCs w:val="24"/>
        </w:rPr>
        <w:tab/>
        <w:t>Regional Representation</w:t>
      </w:r>
    </w:p>
    <w:p w:rsidR="000E2FF1" w:rsidRDefault="00DB3FE2">
      <w:pPr>
        <w:spacing w:after="72" w:line="240" w:lineRule="auto"/>
        <w:ind w:left="1440"/>
        <w:jc w:val="both"/>
        <w:rPr>
          <w:sz w:val="24"/>
          <w:szCs w:val="24"/>
        </w:rPr>
      </w:pPr>
      <w:r>
        <w:rPr>
          <w:sz w:val="24"/>
          <w:szCs w:val="24"/>
        </w:rPr>
        <w:tab/>
      </w:r>
      <w:r>
        <w:rPr>
          <w:sz w:val="24"/>
          <w:szCs w:val="24"/>
        </w:rPr>
        <w:t xml:space="preserve">Top FIVE (5) teams per Region/Classification and the remainder of any of the top FIFTEEN (15) finishers. </w:t>
      </w:r>
    </w:p>
    <w:p w:rsidR="000E2FF1" w:rsidRDefault="00DB3FE2">
      <w:pPr>
        <w:spacing w:after="72" w:line="240" w:lineRule="auto"/>
        <w:ind w:left="1440"/>
        <w:jc w:val="both"/>
        <w:rPr>
          <w:rFonts w:ascii="Times New Roman" w:eastAsia="Times New Roman" w:hAnsi="Times New Roman" w:cs="Times New Roman"/>
          <w:sz w:val="24"/>
          <w:szCs w:val="24"/>
        </w:rPr>
      </w:pPr>
      <w:r>
        <w:rPr>
          <w:sz w:val="24"/>
          <w:szCs w:val="24"/>
        </w:rPr>
        <w:lastRenderedPageBreak/>
        <w:t>**For greater clarity, no runner shall advance if not a member of a top five team or one of the top fifteen finishers.</w:t>
      </w:r>
    </w:p>
    <w:p w:rsidR="000E2FF1" w:rsidRDefault="000E2FF1">
      <w:pPr>
        <w:spacing w:after="22" w:line="240" w:lineRule="auto"/>
        <w:ind w:left="1440"/>
        <w:jc w:val="both"/>
        <w:rPr>
          <w:b/>
          <w:i/>
          <w:sz w:val="24"/>
          <w:szCs w:val="24"/>
        </w:rPr>
      </w:pPr>
    </w:p>
    <w:p w:rsidR="000E2FF1" w:rsidRDefault="000E2FF1">
      <w:pPr>
        <w:spacing w:after="22" w:line="240" w:lineRule="auto"/>
        <w:ind w:left="1440"/>
        <w:jc w:val="both"/>
        <w:rPr>
          <w:b/>
          <w:i/>
          <w:sz w:val="24"/>
          <w:szCs w:val="24"/>
        </w:rPr>
      </w:pPr>
    </w:p>
    <w:p w:rsidR="000E2FF1" w:rsidRDefault="000E2FF1">
      <w:pPr>
        <w:spacing w:after="22" w:line="240" w:lineRule="auto"/>
        <w:ind w:left="1440"/>
        <w:jc w:val="both"/>
        <w:rPr>
          <w:b/>
          <w:i/>
          <w:sz w:val="24"/>
          <w:szCs w:val="24"/>
        </w:rPr>
      </w:pPr>
    </w:p>
    <w:p w:rsidR="000E2FF1" w:rsidRDefault="00DB3FE2">
      <w:pPr>
        <w:spacing w:after="22" w:line="240" w:lineRule="auto"/>
        <w:ind w:left="1440"/>
        <w:jc w:val="both"/>
        <w:rPr>
          <w:rFonts w:ascii="Times New Roman" w:eastAsia="Times New Roman" w:hAnsi="Times New Roman" w:cs="Times New Roman"/>
          <w:b/>
          <w:i/>
          <w:sz w:val="24"/>
          <w:szCs w:val="24"/>
        </w:rPr>
      </w:pPr>
      <w:r>
        <w:rPr>
          <w:b/>
          <w:i/>
          <w:sz w:val="24"/>
          <w:szCs w:val="24"/>
        </w:rPr>
        <w:t>17.4</w:t>
      </w:r>
      <w:r>
        <w:rPr>
          <w:b/>
          <w:i/>
          <w:sz w:val="24"/>
          <w:szCs w:val="24"/>
        </w:rPr>
        <w:tab/>
      </w:r>
      <w:r>
        <w:rPr>
          <w:b/>
          <w:i/>
          <w:sz w:val="24"/>
          <w:szCs w:val="24"/>
        </w:rPr>
        <w:t>Provincial Format (Unless altered by rule 5.5.2)</w:t>
      </w:r>
    </w:p>
    <w:p w:rsidR="000E2FF1" w:rsidRDefault="00DB3FE2">
      <w:pPr>
        <w:spacing w:line="240" w:lineRule="auto"/>
        <w:ind w:left="1440"/>
        <w:jc w:val="both"/>
        <w:rPr>
          <w:rFonts w:ascii="Times New Roman" w:eastAsia="Times New Roman" w:hAnsi="Times New Roman" w:cs="Times New Roman"/>
          <w:sz w:val="24"/>
          <w:szCs w:val="24"/>
        </w:rPr>
      </w:pPr>
      <w:r>
        <w:rPr>
          <w:sz w:val="24"/>
          <w:szCs w:val="24"/>
        </w:rPr>
        <w:tab/>
        <w:t>17.4.1</w:t>
      </w:r>
      <w:r>
        <w:rPr>
          <w:b/>
          <w:i/>
          <w:sz w:val="24"/>
          <w:szCs w:val="24"/>
        </w:rPr>
        <w:t xml:space="preserve"> Race Distances</w:t>
      </w:r>
      <w:r>
        <w:rPr>
          <w:sz w:val="24"/>
          <w:szCs w:val="24"/>
        </w:rPr>
        <w:tab/>
        <w:t>Senior Boys/Girls 5k </w:t>
      </w:r>
    </w:p>
    <w:p w:rsidR="000E2FF1" w:rsidRDefault="00DB3FE2">
      <w:pPr>
        <w:spacing w:line="240" w:lineRule="auto"/>
        <w:ind w:left="1440"/>
        <w:jc w:val="both"/>
        <w:rPr>
          <w:rFonts w:ascii="Times New Roman" w:eastAsia="Times New Roman" w:hAnsi="Times New Roman" w:cs="Times New Roman"/>
          <w:sz w:val="24"/>
          <w:szCs w:val="24"/>
        </w:rPr>
      </w:pPr>
      <w:r>
        <w:rPr>
          <w:sz w:val="24"/>
          <w:szCs w:val="24"/>
        </w:rPr>
        <w:tab/>
      </w:r>
      <w:r>
        <w:rPr>
          <w:sz w:val="24"/>
          <w:szCs w:val="24"/>
        </w:rPr>
        <w:tab/>
      </w:r>
      <w:r>
        <w:rPr>
          <w:sz w:val="24"/>
          <w:szCs w:val="24"/>
        </w:rPr>
        <w:tab/>
      </w:r>
      <w:r>
        <w:rPr>
          <w:sz w:val="24"/>
          <w:szCs w:val="24"/>
        </w:rPr>
        <w:tab/>
        <w:t>Intermediate Boys/Girls 4k </w:t>
      </w:r>
    </w:p>
    <w:p w:rsidR="000E2FF1" w:rsidRDefault="00DB3FE2">
      <w:pPr>
        <w:spacing w:after="72" w:line="240" w:lineRule="auto"/>
        <w:ind w:left="1440"/>
        <w:jc w:val="both"/>
        <w:rPr>
          <w:sz w:val="24"/>
          <w:szCs w:val="24"/>
        </w:rPr>
      </w:pPr>
      <w:r>
        <w:rPr>
          <w:sz w:val="24"/>
          <w:szCs w:val="24"/>
        </w:rPr>
        <w:tab/>
      </w:r>
      <w:r>
        <w:rPr>
          <w:sz w:val="24"/>
          <w:szCs w:val="24"/>
        </w:rPr>
        <w:tab/>
      </w:r>
      <w:r>
        <w:rPr>
          <w:sz w:val="24"/>
          <w:szCs w:val="24"/>
        </w:rPr>
        <w:tab/>
      </w:r>
      <w:r>
        <w:rPr>
          <w:sz w:val="24"/>
          <w:szCs w:val="24"/>
        </w:rPr>
        <w:tab/>
        <w:t>Junior Boys/Girls 3k</w:t>
      </w:r>
    </w:p>
    <w:p w:rsidR="000E2FF1" w:rsidRDefault="00DB3FE2">
      <w:pPr>
        <w:spacing w:after="72" w:line="240" w:lineRule="auto"/>
        <w:ind w:left="1440"/>
        <w:jc w:val="both"/>
        <w:rPr>
          <w:sz w:val="24"/>
          <w:szCs w:val="24"/>
        </w:rPr>
      </w:pPr>
      <w:bookmarkStart w:id="1" w:name="_30j0zll" w:colFirst="0" w:colLast="0"/>
      <w:bookmarkEnd w:id="1"/>
      <w:r>
        <w:rPr>
          <w:sz w:val="24"/>
          <w:szCs w:val="24"/>
        </w:rPr>
        <w:tab/>
        <w:t>17.4.2 First four (4) finishers from a team shall count toward Team Championship.</w:t>
      </w:r>
    </w:p>
    <w:p w:rsidR="000E2FF1" w:rsidRDefault="00DB3FE2">
      <w:pPr>
        <w:spacing w:after="72" w:line="240" w:lineRule="auto"/>
        <w:ind w:left="1440"/>
        <w:jc w:val="both"/>
        <w:rPr>
          <w:rFonts w:ascii="Times New Roman" w:eastAsia="Times New Roman" w:hAnsi="Times New Roman" w:cs="Times New Roman"/>
          <w:b/>
          <w:i/>
          <w:sz w:val="24"/>
          <w:szCs w:val="24"/>
        </w:rPr>
      </w:pPr>
      <w:bookmarkStart w:id="2" w:name="_asmyy59pk0tb" w:colFirst="0" w:colLast="0"/>
      <w:bookmarkEnd w:id="2"/>
      <w:r>
        <w:rPr>
          <w:b/>
          <w:i/>
          <w:sz w:val="24"/>
          <w:szCs w:val="24"/>
        </w:rPr>
        <w:t xml:space="preserve">17.6 </w:t>
      </w:r>
      <w:r>
        <w:rPr>
          <w:b/>
          <w:i/>
          <w:sz w:val="24"/>
          <w:szCs w:val="24"/>
        </w:rPr>
        <w:tab/>
        <w:t>Rules of Play</w:t>
      </w:r>
    </w:p>
    <w:p w:rsidR="000E2FF1" w:rsidRDefault="00DB3FE2">
      <w:pPr>
        <w:spacing w:line="240" w:lineRule="auto"/>
        <w:ind w:left="1440"/>
        <w:jc w:val="both"/>
        <w:rPr>
          <w:sz w:val="24"/>
          <w:szCs w:val="24"/>
        </w:rPr>
      </w:pPr>
      <w:r>
        <w:rPr>
          <w:sz w:val="24"/>
          <w:szCs w:val="24"/>
        </w:rPr>
        <w:tab/>
        <w:t>-</w:t>
      </w:r>
      <w:r>
        <w:rPr>
          <w:sz w:val="24"/>
          <w:szCs w:val="24"/>
        </w:rPr>
        <w:t xml:space="preserve"> World Athletics rules will be used</w:t>
      </w:r>
    </w:p>
    <w:p w:rsidR="000E2FF1" w:rsidRDefault="000E2FF1">
      <w:pPr>
        <w:spacing w:line="240" w:lineRule="auto"/>
        <w:jc w:val="both"/>
        <w:rPr>
          <w:b/>
          <w:i/>
          <w:sz w:val="24"/>
          <w:szCs w:val="24"/>
        </w:rPr>
      </w:pPr>
    </w:p>
    <w:p w:rsidR="000E2FF1" w:rsidRDefault="00DB3FE2">
      <w:pPr>
        <w:spacing w:line="240" w:lineRule="auto"/>
        <w:ind w:left="1440"/>
        <w:jc w:val="both"/>
        <w:rPr>
          <w:b/>
          <w:i/>
          <w:sz w:val="24"/>
          <w:szCs w:val="24"/>
        </w:rPr>
      </w:pPr>
      <w:r>
        <w:rPr>
          <w:b/>
          <w:i/>
          <w:sz w:val="24"/>
          <w:szCs w:val="24"/>
        </w:rPr>
        <w:t>17.7 SSNS Specific Rules</w:t>
      </w:r>
    </w:p>
    <w:p w:rsidR="000E2FF1" w:rsidRDefault="00DB3FE2">
      <w:pPr>
        <w:spacing w:after="72" w:line="240" w:lineRule="auto"/>
        <w:ind w:left="1440"/>
        <w:jc w:val="both"/>
        <w:rPr>
          <w:rFonts w:ascii="Times New Roman" w:eastAsia="Times New Roman" w:hAnsi="Times New Roman" w:cs="Times New Roman"/>
          <w:b/>
          <w:i/>
          <w:sz w:val="24"/>
          <w:szCs w:val="24"/>
        </w:rPr>
      </w:pPr>
      <w:r>
        <w:rPr>
          <w:sz w:val="24"/>
          <w:szCs w:val="24"/>
        </w:rPr>
        <w:tab/>
      </w:r>
      <w:r>
        <w:rPr>
          <w:i/>
          <w:sz w:val="24"/>
          <w:szCs w:val="24"/>
        </w:rPr>
        <w:t>17.7.1 Team Composition</w:t>
      </w:r>
      <w:r>
        <w:rPr>
          <w:rFonts w:ascii="Times New Roman" w:eastAsia="Times New Roman" w:hAnsi="Times New Roman" w:cs="Times New Roman"/>
          <w:b/>
          <w:i/>
          <w:sz w:val="24"/>
          <w:szCs w:val="24"/>
        </w:rPr>
        <w:t xml:space="preserve"> </w:t>
      </w:r>
      <w:r>
        <w:rPr>
          <w:sz w:val="24"/>
          <w:szCs w:val="24"/>
        </w:rPr>
        <w:t>A school may enter an unlimited number of runners at the District and Regional level, but may only advance seven (7) runners to form one team (per classification) to the</w:t>
      </w:r>
      <w:r>
        <w:rPr>
          <w:sz w:val="24"/>
          <w:szCs w:val="24"/>
        </w:rPr>
        <w:t xml:space="preserve"> SSNS Championships. If a school has less than seven (7) runners at the Regional Meet, the school may enter additional athletes that will advance with the team. These athletes must be listed on the Regional list as DNS athletes.</w:t>
      </w:r>
    </w:p>
    <w:p w:rsidR="000E2FF1" w:rsidRDefault="00DB3FE2">
      <w:pPr>
        <w:spacing w:after="22" w:line="240" w:lineRule="auto"/>
        <w:ind w:left="144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i/>
          <w:sz w:val="24"/>
          <w:szCs w:val="24"/>
        </w:rPr>
        <w:t>17.4.3 Breaking of Tie</w:t>
      </w:r>
    </w:p>
    <w:p w:rsidR="000E2FF1" w:rsidRDefault="00DB3FE2">
      <w:pPr>
        <w:spacing w:after="72" w:line="240" w:lineRule="auto"/>
        <w:ind w:left="1440"/>
        <w:jc w:val="both"/>
        <w:rPr>
          <w:rFonts w:ascii="Times New Roman" w:eastAsia="Times New Roman" w:hAnsi="Times New Roman" w:cs="Times New Roman"/>
          <w:sz w:val="24"/>
          <w:szCs w:val="24"/>
        </w:rPr>
      </w:pPr>
      <w:r>
        <w:rPr>
          <w:sz w:val="24"/>
          <w:szCs w:val="24"/>
        </w:rPr>
        <w:tab/>
        <w:t>In</w:t>
      </w:r>
      <w:r>
        <w:rPr>
          <w:sz w:val="24"/>
          <w:szCs w:val="24"/>
        </w:rPr>
        <w:t xml:space="preserve"> the event of a tie, it shall be resolved in </w:t>
      </w:r>
      <w:proofErr w:type="spellStart"/>
      <w:r>
        <w:rPr>
          <w:sz w:val="24"/>
          <w:szCs w:val="24"/>
        </w:rPr>
        <w:t>favour</w:t>
      </w:r>
      <w:proofErr w:type="spellEnd"/>
      <w:r>
        <w:rPr>
          <w:sz w:val="24"/>
          <w:szCs w:val="24"/>
        </w:rPr>
        <w:t xml:space="preserve"> of the team whose last scoring member finishes nearest to first place.</w:t>
      </w:r>
    </w:p>
    <w:p w:rsidR="000E2FF1" w:rsidRDefault="00DB3FE2">
      <w:pPr>
        <w:spacing w:after="72" w:line="240" w:lineRule="auto"/>
        <w:ind w:left="1440"/>
        <w:jc w:val="both"/>
        <w:rPr>
          <w:i/>
          <w:sz w:val="24"/>
          <w:szCs w:val="24"/>
        </w:rPr>
      </w:pPr>
      <w:r>
        <w:rPr>
          <w:sz w:val="24"/>
          <w:szCs w:val="24"/>
        </w:rPr>
        <w:tab/>
      </w:r>
      <w:r>
        <w:rPr>
          <w:i/>
          <w:sz w:val="24"/>
          <w:szCs w:val="24"/>
        </w:rPr>
        <w:t>17.4.4 Meet Manager</w:t>
      </w:r>
    </w:p>
    <w:p w:rsidR="000E2FF1" w:rsidRDefault="00DB3FE2">
      <w:pPr>
        <w:spacing w:after="72" w:line="240" w:lineRule="auto"/>
        <w:ind w:left="1440"/>
        <w:jc w:val="both"/>
        <w:rPr>
          <w:sz w:val="24"/>
          <w:szCs w:val="24"/>
        </w:rPr>
      </w:pPr>
      <w:r>
        <w:rPr>
          <w:sz w:val="24"/>
          <w:szCs w:val="24"/>
        </w:rPr>
        <w:t>Meet Manager be used as the standard for both Regional and Provincial Cross Country Meets.</w:t>
      </w:r>
    </w:p>
    <w:p w:rsidR="000E2FF1" w:rsidRDefault="00DB3FE2">
      <w:pPr>
        <w:widowControl w:val="0"/>
        <w:spacing w:before="356" w:line="244" w:lineRule="auto"/>
        <w:ind w:left="1441" w:right="74" w:hanging="1"/>
        <w:rPr>
          <w:rFonts w:ascii="Calibri" w:eastAsia="Calibri" w:hAnsi="Calibri" w:cs="Calibri"/>
          <w:b/>
          <w:sz w:val="24"/>
          <w:szCs w:val="24"/>
        </w:rPr>
      </w:pPr>
      <w:r>
        <w:rPr>
          <w:rFonts w:ascii="Calibri" w:eastAsia="Calibri" w:hAnsi="Calibri" w:cs="Calibri"/>
          <w:b/>
          <w:sz w:val="24"/>
          <w:szCs w:val="24"/>
        </w:rPr>
        <w:t>You will pick up your completed Registration and Bib numbers at the meet. It would be appreciated and expected that the school pays on event day. Receipts will be given onsite. Please let parents know that the coach will pick up the package for the team. B</w:t>
      </w:r>
      <w:r>
        <w:rPr>
          <w:rFonts w:ascii="Calibri" w:eastAsia="Calibri" w:hAnsi="Calibri" w:cs="Calibri"/>
          <w:b/>
          <w:sz w:val="24"/>
          <w:szCs w:val="24"/>
        </w:rPr>
        <w:t xml:space="preserve">ibs will not be given out individually. </w:t>
      </w:r>
    </w:p>
    <w:p w:rsidR="000E2FF1" w:rsidRDefault="00DB3FE2">
      <w:pPr>
        <w:widowControl w:val="0"/>
        <w:spacing w:before="301" w:line="240" w:lineRule="auto"/>
        <w:ind w:left="1451"/>
        <w:rPr>
          <w:rFonts w:ascii="Calibri" w:eastAsia="Calibri" w:hAnsi="Calibri" w:cs="Calibri"/>
          <w:sz w:val="24"/>
          <w:szCs w:val="24"/>
        </w:rPr>
      </w:pPr>
      <w:r>
        <w:rPr>
          <w:rFonts w:ascii="Calibri" w:eastAsia="Calibri" w:hAnsi="Calibri" w:cs="Calibri"/>
          <w:sz w:val="24"/>
          <w:szCs w:val="24"/>
        </w:rPr>
        <w:t xml:space="preserve">ADVANCING TO SSNS CHAMPIONSHIPS (Provincials) </w:t>
      </w:r>
    </w:p>
    <w:p w:rsidR="000E2FF1" w:rsidRDefault="00DB3FE2">
      <w:pPr>
        <w:widowControl w:val="0"/>
        <w:spacing w:before="252" w:line="244" w:lineRule="auto"/>
        <w:ind w:left="1444" w:right="290" w:firstLine="16"/>
        <w:rPr>
          <w:rFonts w:ascii="Calibri" w:eastAsia="Calibri" w:hAnsi="Calibri" w:cs="Calibri"/>
          <w:sz w:val="24"/>
          <w:szCs w:val="24"/>
        </w:rPr>
      </w:pPr>
      <w:r>
        <w:rPr>
          <w:rFonts w:ascii="Calibri" w:eastAsia="Calibri" w:hAnsi="Calibri" w:cs="Calibri"/>
          <w:sz w:val="24"/>
          <w:szCs w:val="24"/>
        </w:rPr>
        <w:t>1. The first five teams from each region advance to and are expected to compete in the SSNS Championships. No other teams are eligible to attend. As well, any person finishing in the top fifteen in their race advances. Those not on a team enter as independ</w:t>
      </w:r>
      <w:r>
        <w:rPr>
          <w:rFonts w:ascii="Calibri" w:eastAsia="Calibri" w:hAnsi="Calibri" w:cs="Calibri"/>
          <w:sz w:val="24"/>
          <w:szCs w:val="24"/>
        </w:rPr>
        <w:t>ents.</w:t>
      </w:r>
    </w:p>
    <w:p w:rsidR="000E2FF1" w:rsidRDefault="000E2FF1">
      <w:pPr>
        <w:widowControl w:val="0"/>
        <w:spacing w:before="252" w:line="244" w:lineRule="auto"/>
        <w:ind w:left="1444" w:right="290" w:firstLine="16"/>
        <w:rPr>
          <w:rFonts w:ascii="Calibri" w:eastAsia="Calibri" w:hAnsi="Calibri" w:cs="Calibri"/>
          <w:sz w:val="24"/>
          <w:szCs w:val="24"/>
        </w:rPr>
      </w:pPr>
    </w:p>
    <w:p w:rsidR="000E2FF1" w:rsidRDefault="00DB3FE2">
      <w:pPr>
        <w:widowControl w:val="0"/>
        <w:spacing w:line="244" w:lineRule="auto"/>
        <w:ind w:left="1460" w:right="180" w:hanging="6"/>
        <w:rPr>
          <w:rFonts w:ascii="Calibri" w:eastAsia="Calibri" w:hAnsi="Calibri" w:cs="Calibri"/>
          <w:sz w:val="24"/>
          <w:szCs w:val="24"/>
        </w:rPr>
      </w:pPr>
      <w:r>
        <w:rPr>
          <w:rFonts w:ascii="Calibri" w:eastAsia="Calibri" w:hAnsi="Calibri" w:cs="Calibri"/>
          <w:sz w:val="24"/>
          <w:szCs w:val="24"/>
        </w:rPr>
        <w:t xml:space="preserve">2. Participants shall wear a top, which indicates the school they represent. </w:t>
      </w:r>
    </w:p>
    <w:p w:rsidR="000E2FF1" w:rsidRDefault="000E2FF1">
      <w:pPr>
        <w:widowControl w:val="0"/>
        <w:spacing w:line="244" w:lineRule="auto"/>
        <w:ind w:left="1460" w:right="2173" w:hanging="6"/>
        <w:rPr>
          <w:rFonts w:ascii="Calibri" w:eastAsia="Calibri" w:hAnsi="Calibri" w:cs="Calibri"/>
          <w:sz w:val="24"/>
          <w:szCs w:val="24"/>
        </w:rPr>
      </w:pPr>
    </w:p>
    <w:p w:rsidR="000E2FF1" w:rsidRDefault="00DB3FE2">
      <w:pPr>
        <w:widowControl w:val="0"/>
        <w:spacing w:line="244" w:lineRule="auto"/>
        <w:ind w:left="1460" w:right="2173" w:hanging="6"/>
        <w:rPr>
          <w:rFonts w:ascii="Calibri" w:eastAsia="Calibri" w:hAnsi="Calibri" w:cs="Calibri"/>
          <w:sz w:val="24"/>
          <w:szCs w:val="24"/>
        </w:rPr>
      </w:pPr>
      <w:r>
        <w:rPr>
          <w:rFonts w:ascii="Calibri" w:eastAsia="Calibri" w:hAnsi="Calibri" w:cs="Calibri"/>
          <w:sz w:val="24"/>
          <w:szCs w:val="24"/>
        </w:rPr>
        <w:lastRenderedPageBreak/>
        <w:t xml:space="preserve">D. GENERAL </w:t>
      </w:r>
    </w:p>
    <w:p w:rsidR="000E2FF1" w:rsidRDefault="00DB3FE2">
      <w:pPr>
        <w:widowControl w:val="0"/>
        <w:numPr>
          <w:ilvl w:val="0"/>
          <w:numId w:val="1"/>
        </w:numPr>
        <w:spacing w:before="8" w:line="244" w:lineRule="auto"/>
        <w:ind w:right="125"/>
        <w:rPr>
          <w:rFonts w:ascii="Calibri" w:eastAsia="Calibri" w:hAnsi="Calibri" w:cs="Calibri"/>
          <w:b/>
          <w:sz w:val="24"/>
          <w:szCs w:val="24"/>
        </w:rPr>
      </w:pPr>
      <w:r>
        <w:rPr>
          <w:rFonts w:ascii="Calibri" w:eastAsia="Calibri" w:hAnsi="Calibri" w:cs="Calibri"/>
          <w:b/>
          <w:sz w:val="24"/>
          <w:szCs w:val="24"/>
        </w:rPr>
        <w:t xml:space="preserve">All registration is to be completed on </w:t>
      </w:r>
      <w:proofErr w:type="spellStart"/>
      <w:r>
        <w:rPr>
          <w:rFonts w:ascii="Calibri" w:eastAsia="Calibri" w:hAnsi="Calibri" w:cs="Calibri"/>
          <w:b/>
          <w:sz w:val="24"/>
          <w:szCs w:val="24"/>
        </w:rPr>
        <w:t>Trackie</w:t>
      </w:r>
      <w:proofErr w:type="spellEnd"/>
      <w:r>
        <w:rPr>
          <w:rFonts w:ascii="Calibri" w:eastAsia="Calibri" w:hAnsi="Calibri" w:cs="Calibri"/>
          <w:b/>
          <w:sz w:val="24"/>
          <w:szCs w:val="24"/>
        </w:rPr>
        <w:t xml:space="preserve"> (add link to </w:t>
      </w:r>
      <w:proofErr w:type="spellStart"/>
      <w:r>
        <w:rPr>
          <w:rFonts w:ascii="Calibri" w:eastAsia="Calibri" w:hAnsi="Calibri" w:cs="Calibri"/>
          <w:b/>
          <w:sz w:val="24"/>
          <w:szCs w:val="24"/>
        </w:rPr>
        <w:t>Trackie</w:t>
      </w:r>
      <w:proofErr w:type="spellEnd"/>
      <w:r>
        <w:rPr>
          <w:rFonts w:ascii="Calibri" w:eastAsia="Calibri" w:hAnsi="Calibri" w:cs="Calibri"/>
          <w:b/>
          <w:sz w:val="24"/>
          <w:szCs w:val="24"/>
        </w:rPr>
        <w:t>) by October 10, 2025 at 6:00 PM</w:t>
      </w:r>
    </w:p>
    <w:p w:rsidR="000E2FF1" w:rsidRDefault="000E2FF1">
      <w:pPr>
        <w:widowControl w:val="0"/>
        <w:spacing w:before="8" w:line="244" w:lineRule="auto"/>
        <w:ind w:right="125"/>
        <w:rPr>
          <w:rFonts w:ascii="Calibri" w:eastAsia="Calibri" w:hAnsi="Calibri" w:cs="Calibri"/>
          <w:sz w:val="24"/>
          <w:szCs w:val="24"/>
        </w:rPr>
      </w:pPr>
    </w:p>
    <w:p w:rsidR="000E2FF1" w:rsidRDefault="00DB3FE2">
      <w:pPr>
        <w:widowControl w:val="0"/>
        <w:spacing w:before="8" w:line="244" w:lineRule="auto"/>
        <w:ind w:left="1450" w:right="125" w:firstLine="9"/>
        <w:rPr>
          <w:rFonts w:ascii="Calibri" w:eastAsia="Calibri" w:hAnsi="Calibri" w:cs="Calibri"/>
          <w:sz w:val="24"/>
          <w:szCs w:val="24"/>
        </w:rPr>
      </w:pPr>
      <w:r>
        <w:rPr>
          <w:rFonts w:ascii="Calibri" w:eastAsia="Calibri" w:hAnsi="Calibri" w:cs="Calibri"/>
          <w:sz w:val="24"/>
          <w:szCs w:val="24"/>
        </w:rPr>
        <w:t>2. Ensure that your team gets the opportunity to do a wal</w:t>
      </w:r>
      <w:r>
        <w:rPr>
          <w:rFonts w:ascii="Calibri" w:eastAsia="Calibri" w:hAnsi="Calibri" w:cs="Calibri"/>
          <w:sz w:val="24"/>
          <w:szCs w:val="24"/>
        </w:rPr>
        <w:t xml:space="preserve">k through. It is important to note that competitors are responsible to know the route and to follow it. Although there will be assistance on the course, the ultimate responsibility is the </w:t>
      </w:r>
      <w:proofErr w:type="gramStart"/>
      <w:r>
        <w:rPr>
          <w:rFonts w:ascii="Calibri" w:eastAsia="Calibri" w:hAnsi="Calibri" w:cs="Calibri"/>
          <w:sz w:val="24"/>
          <w:szCs w:val="24"/>
        </w:rPr>
        <w:t>runners'</w:t>
      </w:r>
      <w:proofErr w:type="gramEnd"/>
      <w:r>
        <w:rPr>
          <w:rFonts w:ascii="Calibri" w:eastAsia="Calibri" w:hAnsi="Calibri" w:cs="Calibri"/>
          <w:sz w:val="24"/>
          <w:szCs w:val="24"/>
        </w:rPr>
        <w:t xml:space="preserve">. </w:t>
      </w:r>
    </w:p>
    <w:p w:rsidR="000E2FF1" w:rsidRDefault="00DB3FE2">
      <w:pPr>
        <w:widowControl w:val="0"/>
        <w:spacing w:before="301" w:line="244" w:lineRule="auto"/>
        <w:ind w:left="1450" w:right="526" w:firstLine="2"/>
        <w:rPr>
          <w:rFonts w:ascii="Calibri" w:eastAsia="Calibri" w:hAnsi="Calibri" w:cs="Calibri"/>
          <w:sz w:val="24"/>
          <w:szCs w:val="24"/>
        </w:rPr>
      </w:pPr>
      <w:r>
        <w:rPr>
          <w:rFonts w:ascii="Calibri" w:eastAsia="Calibri" w:hAnsi="Calibri" w:cs="Calibri"/>
          <w:sz w:val="24"/>
          <w:szCs w:val="24"/>
        </w:rPr>
        <w:t xml:space="preserve">3 Course Maps are available on </w:t>
      </w:r>
      <w:proofErr w:type="spellStart"/>
      <w:r>
        <w:rPr>
          <w:rFonts w:ascii="Calibri" w:eastAsia="Calibri" w:hAnsi="Calibri" w:cs="Calibri"/>
          <w:sz w:val="24"/>
          <w:szCs w:val="24"/>
        </w:rPr>
        <w:t>Trackie</w:t>
      </w:r>
      <w:proofErr w:type="spellEnd"/>
      <w:r>
        <w:rPr>
          <w:rFonts w:ascii="Calibri" w:eastAsia="Calibri" w:hAnsi="Calibri" w:cs="Calibri"/>
          <w:sz w:val="24"/>
          <w:szCs w:val="24"/>
        </w:rPr>
        <w:t xml:space="preserve"> and also emailed o</w:t>
      </w:r>
      <w:r>
        <w:rPr>
          <w:rFonts w:ascii="Calibri" w:eastAsia="Calibri" w:hAnsi="Calibri" w:cs="Calibri"/>
          <w:sz w:val="24"/>
          <w:szCs w:val="24"/>
        </w:rPr>
        <w:t xml:space="preserve">ut to all schools. They will not be available on site. </w:t>
      </w:r>
    </w:p>
    <w:p w:rsidR="000E2FF1" w:rsidRDefault="00DB3FE2">
      <w:pPr>
        <w:widowControl w:val="0"/>
        <w:spacing w:before="301" w:line="240" w:lineRule="auto"/>
        <w:ind w:left="1451"/>
        <w:rPr>
          <w:rFonts w:ascii="Calibri" w:eastAsia="Calibri" w:hAnsi="Calibri" w:cs="Calibri"/>
          <w:sz w:val="24"/>
          <w:szCs w:val="24"/>
        </w:rPr>
      </w:pPr>
      <w:r>
        <w:rPr>
          <w:rFonts w:ascii="Calibri" w:eastAsia="Calibri" w:hAnsi="Calibri" w:cs="Calibri"/>
          <w:sz w:val="24"/>
          <w:szCs w:val="24"/>
        </w:rPr>
        <w:t xml:space="preserve">4. Results will be posted on the SSNS website. </w:t>
      </w:r>
    </w:p>
    <w:p w:rsidR="000E2FF1" w:rsidRDefault="00DB3FE2">
      <w:pPr>
        <w:widowControl w:val="0"/>
        <w:spacing w:before="305" w:line="244" w:lineRule="auto"/>
        <w:ind w:left="1439" w:right="229" w:firstLine="6"/>
        <w:rPr>
          <w:rFonts w:ascii="Calibri" w:eastAsia="Calibri" w:hAnsi="Calibri" w:cs="Calibri"/>
          <w:sz w:val="24"/>
          <w:szCs w:val="24"/>
        </w:rPr>
      </w:pPr>
      <w:r>
        <w:rPr>
          <w:rFonts w:ascii="Calibri" w:eastAsia="Calibri" w:hAnsi="Calibri" w:cs="Calibri"/>
          <w:sz w:val="24"/>
          <w:szCs w:val="24"/>
        </w:rPr>
        <w:t xml:space="preserve">5. The registration fee is $10.00 per runner with a max of $100 per school. Make your cheque for the appropriate amount to </w:t>
      </w:r>
      <w:r>
        <w:rPr>
          <w:rFonts w:ascii="Calibri" w:eastAsia="Calibri" w:hAnsi="Calibri" w:cs="Calibri"/>
          <w:b/>
          <w:sz w:val="24"/>
          <w:szCs w:val="24"/>
        </w:rPr>
        <w:t>Northeast Kings Education Cen</w:t>
      </w:r>
      <w:r>
        <w:rPr>
          <w:rFonts w:ascii="Calibri" w:eastAsia="Calibri" w:hAnsi="Calibri" w:cs="Calibri"/>
          <w:b/>
          <w:sz w:val="24"/>
          <w:szCs w:val="24"/>
        </w:rPr>
        <w:t xml:space="preserve">tre </w:t>
      </w:r>
      <w:r>
        <w:rPr>
          <w:rFonts w:ascii="Calibri" w:eastAsia="Calibri" w:hAnsi="Calibri" w:cs="Calibri"/>
          <w:sz w:val="24"/>
          <w:szCs w:val="24"/>
        </w:rPr>
        <w:t>and</w:t>
      </w:r>
      <w:r>
        <w:rPr>
          <w:rFonts w:ascii="Calibri" w:eastAsia="Calibri" w:hAnsi="Calibri" w:cs="Calibri"/>
          <w:sz w:val="24"/>
          <w:szCs w:val="24"/>
          <w:u w:val="single"/>
        </w:rPr>
        <w:t xml:space="preserve"> pay your fee when you</w:t>
      </w:r>
      <w:r>
        <w:rPr>
          <w:rFonts w:ascii="Calibri" w:eastAsia="Calibri" w:hAnsi="Calibri" w:cs="Calibri"/>
          <w:sz w:val="24"/>
          <w:szCs w:val="24"/>
        </w:rPr>
        <w:t xml:space="preserve"> </w:t>
      </w:r>
      <w:r>
        <w:rPr>
          <w:rFonts w:ascii="Calibri" w:eastAsia="Calibri" w:hAnsi="Calibri" w:cs="Calibri"/>
          <w:sz w:val="24"/>
          <w:szCs w:val="24"/>
          <w:u w:val="single"/>
        </w:rPr>
        <w:t>pick up your registration package!</w:t>
      </w:r>
      <w:r>
        <w:rPr>
          <w:rFonts w:ascii="Calibri" w:eastAsia="Calibri" w:hAnsi="Calibri" w:cs="Calibri"/>
          <w:sz w:val="24"/>
          <w:szCs w:val="24"/>
        </w:rPr>
        <w:t xml:space="preserve"> </w:t>
      </w:r>
    </w:p>
    <w:p w:rsidR="000E2FF1" w:rsidRDefault="00DB3FE2">
      <w:pPr>
        <w:widowControl w:val="0"/>
        <w:spacing w:before="301" w:line="240" w:lineRule="auto"/>
        <w:ind w:left="1443"/>
        <w:rPr>
          <w:rFonts w:ascii="Calibri" w:eastAsia="Calibri" w:hAnsi="Calibri" w:cs="Calibri"/>
          <w:b/>
          <w:sz w:val="24"/>
          <w:szCs w:val="24"/>
        </w:rPr>
      </w:pPr>
      <w:r>
        <w:rPr>
          <w:rFonts w:ascii="Calibri" w:eastAsia="Calibri" w:hAnsi="Calibri" w:cs="Calibri"/>
          <w:b/>
          <w:sz w:val="24"/>
          <w:szCs w:val="24"/>
        </w:rPr>
        <w:t xml:space="preserve">6. Parking - There is a school bus drop-off-only in Lockhart Ryan Park. All other vehicles will need to park at the New Minas Baptist Church or Louis Millett Community Complex and walk into the Park.  </w:t>
      </w:r>
    </w:p>
    <w:p w:rsidR="000E2FF1" w:rsidRDefault="00DB3FE2">
      <w:pPr>
        <w:widowControl w:val="0"/>
        <w:spacing w:before="305" w:line="488" w:lineRule="auto"/>
        <w:ind w:left="1459" w:right="942" w:hanging="6"/>
        <w:rPr>
          <w:rFonts w:ascii="Calibri" w:eastAsia="Calibri" w:hAnsi="Calibri" w:cs="Calibri"/>
          <w:sz w:val="24"/>
          <w:szCs w:val="24"/>
        </w:rPr>
      </w:pPr>
      <w:r>
        <w:rPr>
          <w:rFonts w:ascii="Calibri" w:eastAsia="Calibri" w:hAnsi="Calibri" w:cs="Calibri"/>
          <w:sz w:val="24"/>
          <w:szCs w:val="24"/>
        </w:rPr>
        <w:t>7. There will not be running water on site. Toilets ar</w:t>
      </w:r>
      <w:r>
        <w:rPr>
          <w:rFonts w:ascii="Calibri" w:eastAsia="Calibri" w:hAnsi="Calibri" w:cs="Calibri"/>
          <w:sz w:val="24"/>
          <w:szCs w:val="24"/>
        </w:rPr>
        <w:t>e available. Changing areas are limited.</w:t>
      </w:r>
    </w:p>
    <w:p w:rsidR="000E2FF1" w:rsidRDefault="00DB3FE2">
      <w:pPr>
        <w:widowControl w:val="0"/>
        <w:spacing w:before="305" w:line="488" w:lineRule="auto"/>
        <w:ind w:left="1459" w:right="942" w:hanging="6"/>
        <w:rPr>
          <w:rFonts w:ascii="Calibri" w:eastAsia="Calibri" w:hAnsi="Calibri" w:cs="Calibri"/>
          <w:sz w:val="24"/>
          <w:szCs w:val="24"/>
        </w:rPr>
      </w:pPr>
      <w:r>
        <w:rPr>
          <w:rFonts w:ascii="Calibri" w:eastAsia="Calibri" w:hAnsi="Calibri" w:cs="Calibri"/>
          <w:sz w:val="24"/>
          <w:szCs w:val="24"/>
        </w:rPr>
        <w:t xml:space="preserve">8. A canteen will be hosted by the NKEC Fundraising Committee on site, cash only. They will have a barbeque, drinks, and snacks.  </w:t>
      </w:r>
    </w:p>
    <w:p w:rsidR="000E2FF1" w:rsidRDefault="00DB3FE2">
      <w:pPr>
        <w:widowControl w:val="0"/>
        <w:spacing w:before="305" w:line="488" w:lineRule="auto"/>
        <w:ind w:left="1459" w:right="942" w:hanging="6"/>
        <w:rPr>
          <w:rFonts w:ascii="Calibri" w:eastAsia="Calibri" w:hAnsi="Calibri" w:cs="Calibri"/>
          <w:i/>
          <w:sz w:val="24"/>
          <w:szCs w:val="24"/>
        </w:rPr>
      </w:pPr>
      <w:r>
        <w:rPr>
          <w:rFonts w:ascii="Calibri" w:eastAsia="Calibri" w:hAnsi="Calibri" w:cs="Calibri"/>
          <w:sz w:val="24"/>
          <w:szCs w:val="24"/>
        </w:rPr>
        <w:t>9. Overview Of Course/Map of Course</w:t>
      </w:r>
      <w:r>
        <w:rPr>
          <w:rFonts w:ascii="Calibri" w:eastAsia="Calibri" w:hAnsi="Calibri" w:cs="Calibri"/>
          <w:color w:val="0000FF"/>
          <w:sz w:val="24"/>
          <w:szCs w:val="24"/>
        </w:rPr>
        <w:t xml:space="preserve"> </w:t>
      </w:r>
    </w:p>
    <w:p w:rsidR="000E2FF1" w:rsidRDefault="000E2FF1"/>
    <w:p w:rsidR="000E2FF1" w:rsidRDefault="000E2FF1"/>
    <w:p w:rsidR="000E2FF1" w:rsidRDefault="00DB3FE2">
      <w:r>
        <w:rPr>
          <w:noProof/>
        </w:rPr>
        <w:lastRenderedPageBreak/>
        <w:drawing>
          <wp:inline distT="114300" distB="114300" distL="114300" distR="114300">
            <wp:extent cx="8513064" cy="4778778"/>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rot="5400000">
                      <a:off x="0" y="0"/>
                      <a:ext cx="8513064" cy="4778778"/>
                    </a:xfrm>
                    <a:prstGeom prst="rect">
                      <a:avLst/>
                    </a:prstGeom>
                    <a:ln/>
                  </pic:spPr>
                </pic:pic>
              </a:graphicData>
            </a:graphic>
          </wp:inline>
        </w:drawing>
      </w:r>
    </w:p>
    <w:p w:rsidR="000E2FF1" w:rsidRDefault="000E2FF1"/>
    <w:p w:rsidR="000E2FF1" w:rsidRDefault="000E2FF1"/>
    <w:p w:rsidR="000E2FF1" w:rsidRDefault="000E2FF1"/>
    <w:p w:rsidR="000E2FF1" w:rsidRDefault="000E2FF1"/>
    <w:p w:rsidR="000E2FF1" w:rsidRDefault="000E2FF1"/>
    <w:p w:rsidR="000E2FF1" w:rsidRDefault="000E2FF1"/>
    <w:p w:rsidR="000E2FF1" w:rsidRDefault="000E2FF1"/>
    <w:sectPr w:rsidR="000E2FF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B34A4"/>
    <w:multiLevelType w:val="multilevel"/>
    <w:tmpl w:val="606EF36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F1"/>
    <w:rsid w:val="000E2FF1"/>
    <w:rsid w:val="00DB3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31224C-C349-4559-A86D-9CF12A82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Annapolis Valley Regional Centre for Education</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Keegan Wood</dc:creator>
  <cp:lastModifiedBy>Keegan Wood</cp:lastModifiedBy>
  <cp:revision>2</cp:revision>
  <dcterms:created xsi:type="dcterms:W3CDTF">2025-10-02T14:35:00Z</dcterms:created>
  <dcterms:modified xsi:type="dcterms:W3CDTF">2025-10-02T14:35:00Z</dcterms:modified>
</cp:coreProperties>
</file>