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876800" cy="1085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3.02612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IB/AP Exam Conflicts - Track and Field 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40087890625" w:line="274.8900032043457" w:lineRule="auto"/>
        <w:ind w:left="133.84002685546875" w:right="972.37548828125" w:firstLine="14.87991333007812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IB/AP exams take place at times dictated by outside bodies. Where they are required components for PSP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graduation, in 2023 we will aim to accommodate student-athletes who have exam conflicts with specific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individual events at district track and field meets. No accommodations are made for relay teams containing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Arial Narrow" w:cs="Arial Narrow" w:eastAsia="Arial Narrow" w:hAnsi="Arial Narrow"/>
          <w:color w:val="212121"/>
          <w:sz w:val="24"/>
          <w:szCs w:val="24"/>
          <w:highlight w:val="white"/>
          <w:rtl w:val="0"/>
        </w:rPr>
        <w:t xml:space="preserve">student-athletes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 (put in a replacement) and no accommodations need to be made for Para athletes as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they advance directly to provincials with no qualification necessary.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30517578125" w:line="274.88983154296875" w:lineRule="auto"/>
        <w:ind w:left="135.52001953125" w:right="1025.950927734375" w:firstLine="3.3599853515625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School representatives will complete the form below to provide the necessary information for district and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regional meet directors/entry and results managers. With IB and AP exams both ending Friday May 19th,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Arial Narrow" w:cs="Arial Narrow" w:eastAsia="Arial Narrow" w:hAnsi="Arial Narrow"/>
          <w:color w:val="212121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 we should only have potential conflicts at some district meets. If the athlete has a genuine conflict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we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will auto advanced the athlete to your regional event in the event(s)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in conflict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148.71994018554688" w:right="1300.074462890625" w:hanging="10.55999755859375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see your district schedule to determine if the student-athlete does indeed have a conflict. Complete one form per athlete and submit to your Regional SSNS director by 5pm May 12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tbl>
      <w:tblPr>
        <w:tblStyle w:val="Table1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4320"/>
        <w:gridCol w:w="4760"/>
        <w:tblGridChange w:id="0">
          <w:tblGrid>
            <w:gridCol w:w="1380"/>
            <w:gridCol w:w="4320"/>
            <w:gridCol w:w="476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200012207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200439453125" w:line="240" w:lineRule="auto"/>
              <w:ind w:left="145.11993408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200439453125" w:line="240" w:lineRule="auto"/>
              <w:ind w:left="129.639892578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Athlete Class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Junior Girls Intermediate Girls Senior Girls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200439453125" w:line="240" w:lineRule="auto"/>
              <w:ind w:left="1887.0098876953125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Junior Boys Intermediate Boys Senior Boys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160"/>
        <w:gridCol w:w="2160"/>
        <w:gridCol w:w="2240"/>
        <w:gridCol w:w="2520"/>
        <w:tblGridChange w:id="0">
          <w:tblGrid>
            <w:gridCol w:w="1380"/>
            <w:gridCol w:w="2160"/>
            <w:gridCol w:w="2160"/>
            <w:gridCol w:w="2240"/>
            <w:gridCol w:w="252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40002441406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Event(s)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200439453125" w:line="240" w:lineRule="auto"/>
              <w:ind w:left="144.16000366210938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Conflict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4.35058593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100m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200m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400m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Hurdles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800m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744.2199707031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1500m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3000m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Jump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Long Jump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Triple Jump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Shot Put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Javelin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63998413085938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use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declare that the information above is accurate and represents the spirit and ideals of school sport and School Sport Nova Scotia.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03021240234375" w:line="240" w:lineRule="auto"/>
        <w:ind w:left="137.20001220703125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Athletic Director/Principal: __________________________</w:t>
      </w:r>
    </w:p>
    <w:sectPr>
      <w:pgSz w:h="15840" w:w="12240" w:orient="portrait"/>
      <w:pgMar w:bottom="1149.5999908447266" w:top="390" w:left="1310" w:right="4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