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418B9" w14:textId="144A34E6" w:rsidR="006D649D" w:rsidRPr="004546FD" w:rsidRDefault="004546FD">
      <w:pPr>
        <w:rPr>
          <w:b/>
          <w:bCs/>
        </w:rPr>
      </w:pPr>
      <w:r w:rsidRPr="004546FD">
        <w:rPr>
          <w:b/>
          <w:bCs/>
        </w:rPr>
        <w:t>Uxbridge Pickleball Club</w:t>
      </w:r>
      <w:r>
        <w:rPr>
          <w:b/>
          <w:bCs/>
        </w:rPr>
        <w:t xml:space="preserve"> (UPC)</w:t>
      </w:r>
    </w:p>
    <w:p w14:paraId="2A7EBBB9" w14:textId="3C0B175E" w:rsidR="004546FD" w:rsidRDefault="004546FD">
      <w:pPr>
        <w:rPr>
          <w:b/>
          <w:bCs/>
        </w:rPr>
      </w:pPr>
      <w:r w:rsidRPr="004546FD">
        <w:rPr>
          <w:b/>
          <w:bCs/>
        </w:rPr>
        <w:t>Privacy Policy</w:t>
      </w:r>
    </w:p>
    <w:p w14:paraId="0E7D8C32" w14:textId="77D1C0ED" w:rsidR="004546FD" w:rsidRDefault="004546FD">
      <w:pPr>
        <w:rPr>
          <w:b/>
          <w:bCs/>
        </w:rPr>
      </w:pPr>
      <w:r>
        <w:rPr>
          <w:b/>
          <w:bCs/>
        </w:rPr>
        <w:t>Rationale</w:t>
      </w:r>
    </w:p>
    <w:p w14:paraId="5B4A8BF7" w14:textId="64143D2E" w:rsidR="004546FD" w:rsidRDefault="004546FD">
      <w:r>
        <w:t>Uxbridge Pickleball Club is committed to protecting your privacy and safeguarding your personal information.  UPC is proud to demonstrate its commitment to member privacy by complying with the applicable privacy laws and regulations in Ontario.</w:t>
      </w:r>
    </w:p>
    <w:p w14:paraId="6A181F3E" w14:textId="3ED2FE68" w:rsidR="004546FD" w:rsidRDefault="004546FD">
      <w:r>
        <w:t>This Privacy Policy is designed to meet the standards prescribed by the Personal Information Protection and Electronic Documents Act and the regulations thereunder.</w:t>
      </w:r>
    </w:p>
    <w:p w14:paraId="47986CA4" w14:textId="2564560D" w:rsidR="004546FD" w:rsidRDefault="004546FD">
      <w:r>
        <w:t>The purpose of the Policy is to inform members about the types of Personal Information that UPC collects, uses, and discloses.  It explains how information is collected, used and disclosed, the choices members have regarding such use and disclosure, and how members may access and correct that information.</w:t>
      </w:r>
    </w:p>
    <w:p w14:paraId="37A06F8F" w14:textId="4B83C38C" w:rsidR="004546FD" w:rsidRDefault="004546FD">
      <w:r>
        <w:rPr>
          <w:b/>
          <w:bCs/>
        </w:rPr>
        <w:t>Policy Guidelines</w:t>
      </w:r>
      <w:r>
        <w:rPr>
          <w:b/>
          <w:bCs/>
        </w:rPr>
        <w:br/>
      </w:r>
    </w:p>
    <w:p w14:paraId="50EA86A2" w14:textId="6C1ABC16" w:rsidR="004546FD" w:rsidRDefault="004546FD" w:rsidP="004546FD">
      <w:pPr>
        <w:pStyle w:val="ListParagraph"/>
        <w:numPr>
          <w:ilvl w:val="0"/>
          <w:numId w:val="1"/>
        </w:numPr>
      </w:pPr>
      <w:r>
        <w:t>This policy applies to any information collected or received from members, from any source.</w:t>
      </w:r>
    </w:p>
    <w:p w14:paraId="3A234997" w14:textId="139A0197" w:rsidR="004546FD" w:rsidRDefault="004546FD" w:rsidP="004546FD">
      <w:pPr>
        <w:pStyle w:val="ListParagraph"/>
        <w:numPr>
          <w:ilvl w:val="0"/>
          <w:numId w:val="1"/>
        </w:numPr>
      </w:pPr>
      <w:r>
        <w:t xml:space="preserve">This policy does not claim nor accept any responsibility for any privacy policies, practices, and procedures of other such websites.  All members, users and visitors who leave the UPC website are encouraged to read the privacy statement of </w:t>
      </w:r>
      <w:proofErr w:type="gramStart"/>
      <w:r>
        <w:t>each and every</w:t>
      </w:r>
      <w:proofErr w:type="gramEnd"/>
      <w:r>
        <w:t xml:space="preserve"> other website that collects Personal Information.</w:t>
      </w:r>
    </w:p>
    <w:p w14:paraId="447EDF53" w14:textId="429825C0" w:rsidR="004546FD" w:rsidRDefault="004546FD" w:rsidP="004546FD">
      <w:pPr>
        <w:pStyle w:val="ListParagraph"/>
        <w:numPr>
          <w:ilvl w:val="0"/>
          <w:numId w:val="1"/>
        </w:numPr>
      </w:pPr>
      <w:r>
        <w:t>“Personal Information” is any information that is identifiable with a member, as an individual.</w:t>
      </w:r>
    </w:p>
    <w:p w14:paraId="3F5A21F2" w14:textId="68DA7D90" w:rsidR="00BF3F9C" w:rsidRDefault="004546FD" w:rsidP="004546FD">
      <w:pPr>
        <w:pStyle w:val="ListParagraph"/>
        <w:numPr>
          <w:ilvl w:val="1"/>
          <w:numId w:val="1"/>
        </w:numPr>
      </w:pPr>
      <w:r>
        <w:t xml:space="preserve">It may include but is not limited to member’s name, mailing address, e-mail address, </w:t>
      </w:r>
      <w:r w:rsidR="00BF3F9C">
        <w:t>telephone numbers</w:t>
      </w:r>
      <w:r>
        <w:t xml:space="preserve">, billing, and credit card information.  </w:t>
      </w:r>
      <w:r w:rsidR="00BF3F9C">
        <w:t>It however does not include any information that is solely used to communicate with members in relation to employment, business, or profession, such as member’s name, position name or title, work address, work telephone number, or work electronic address.</w:t>
      </w:r>
    </w:p>
    <w:p w14:paraId="4F259211" w14:textId="61498DCF" w:rsidR="004546FD" w:rsidRDefault="004546FD" w:rsidP="004546FD">
      <w:pPr>
        <w:pStyle w:val="ListParagraph"/>
        <w:numPr>
          <w:ilvl w:val="1"/>
          <w:numId w:val="1"/>
        </w:numPr>
      </w:pPr>
      <w:r>
        <w:t xml:space="preserve"> </w:t>
      </w:r>
      <w:r w:rsidR="00BF3F9C">
        <w:t xml:space="preserve">Those under 18 years of age, must have the consent of a parent of guardian to be a member of UPC.  </w:t>
      </w:r>
    </w:p>
    <w:p w14:paraId="133F6256" w14:textId="16E751CA" w:rsidR="00BF3F9C" w:rsidRDefault="00BF3F9C" w:rsidP="00BF3F9C">
      <w:pPr>
        <w:pStyle w:val="ListParagraph"/>
        <w:numPr>
          <w:ilvl w:val="2"/>
          <w:numId w:val="1"/>
        </w:numPr>
      </w:pPr>
      <w:r>
        <w:t>Parent or guardian must contact UPC to provide consent before providing Personal Information to UPC or using UPC website.  If UPC discovers it has inadvertently collected Personal Information from anyone under the age of 18 (and without parent or guardian consent), it will promptly delete that information from UPC database.</w:t>
      </w:r>
    </w:p>
    <w:p w14:paraId="0D5E6B14" w14:textId="0AE17B86" w:rsidR="00BF3F9C" w:rsidRDefault="00BF3F9C" w:rsidP="00BF3F9C">
      <w:pPr>
        <w:pStyle w:val="ListParagraph"/>
        <w:numPr>
          <w:ilvl w:val="0"/>
          <w:numId w:val="1"/>
        </w:numPr>
      </w:pPr>
      <w:r>
        <w:lastRenderedPageBreak/>
        <w:t>UPC will collect Member Personal Information by fair and lawful means.  It may collect Personal Information from Members directly and/or from third parties, where it will have obtained consent to do so as otherwise required or permitted by law.</w:t>
      </w:r>
    </w:p>
    <w:p w14:paraId="1EB4667A" w14:textId="39638670" w:rsidR="00BF3F9C" w:rsidRDefault="00BF3F9C" w:rsidP="00BF3F9C">
      <w:pPr>
        <w:pStyle w:val="ListParagraph"/>
        <w:numPr>
          <w:ilvl w:val="0"/>
          <w:numId w:val="1"/>
        </w:numPr>
      </w:pPr>
      <w:r>
        <w:t>UPC may use your Personal Information for the following purposes:</w:t>
      </w:r>
    </w:p>
    <w:p w14:paraId="5B627AFA" w14:textId="4D3C08C1" w:rsidR="00BF3F9C" w:rsidRDefault="00BF3F9C" w:rsidP="00BF3F9C">
      <w:pPr>
        <w:pStyle w:val="ListParagraph"/>
        <w:numPr>
          <w:ilvl w:val="1"/>
          <w:numId w:val="1"/>
        </w:numPr>
      </w:pPr>
      <w:r>
        <w:t>To register or renew membership</w:t>
      </w:r>
    </w:p>
    <w:p w14:paraId="3A6C2A76" w14:textId="4D6BAE1D" w:rsidR="00BF3F9C" w:rsidRDefault="00BF3F9C" w:rsidP="00BF3F9C">
      <w:pPr>
        <w:pStyle w:val="ListParagraph"/>
        <w:numPr>
          <w:ilvl w:val="1"/>
          <w:numId w:val="1"/>
        </w:numPr>
      </w:pPr>
      <w:r>
        <w:t>To deliver member services</w:t>
      </w:r>
    </w:p>
    <w:p w14:paraId="171BAFD2" w14:textId="4A6EDCDD" w:rsidR="00BF3F9C" w:rsidRDefault="00BF3F9C" w:rsidP="00BF3F9C">
      <w:pPr>
        <w:pStyle w:val="ListParagraph"/>
        <w:numPr>
          <w:ilvl w:val="1"/>
          <w:numId w:val="1"/>
        </w:numPr>
      </w:pPr>
      <w:r>
        <w:t>To process registrations for, or administer, tournament or clinics</w:t>
      </w:r>
    </w:p>
    <w:p w14:paraId="3C5EA209" w14:textId="290EEB58" w:rsidR="00BF3F9C" w:rsidRDefault="00BF3F9C" w:rsidP="00BF3F9C">
      <w:pPr>
        <w:pStyle w:val="ListParagraph"/>
        <w:numPr>
          <w:ilvl w:val="1"/>
          <w:numId w:val="1"/>
        </w:numPr>
      </w:pPr>
      <w:r>
        <w:t>As part of contests or promotions</w:t>
      </w:r>
    </w:p>
    <w:p w14:paraId="64F90CB5" w14:textId="158A7D0D" w:rsidR="00BF3F9C" w:rsidRDefault="00BF3F9C" w:rsidP="00BF3F9C">
      <w:pPr>
        <w:pStyle w:val="ListParagraph"/>
        <w:numPr>
          <w:ilvl w:val="1"/>
          <w:numId w:val="1"/>
        </w:numPr>
      </w:pPr>
      <w:r>
        <w:t>To respond to requests, complaints or inquiries</w:t>
      </w:r>
    </w:p>
    <w:p w14:paraId="08493B1B" w14:textId="1EB5D401" w:rsidR="00BF3F9C" w:rsidRDefault="00BF3F9C" w:rsidP="00BF3F9C">
      <w:pPr>
        <w:pStyle w:val="ListParagraph"/>
        <w:numPr>
          <w:ilvl w:val="1"/>
          <w:numId w:val="1"/>
        </w:numPr>
      </w:pPr>
      <w:r>
        <w:t>To collect opinions and comments regarding UPC operations</w:t>
      </w:r>
    </w:p>
    <w:p w14:paraId="54B9FF1D" w14:textId="42D90B7F" w:rsidR="00BF3F9C" w:rsidRDefault="00BF3F9C" w:rsidP="00BF3F9C">
      <w:pPr>
        <w:pStyle w:val="ListParagraph"/>
        <w:numPr>
          <w:ilvl w:val="1"/>
          <w:numId w:val="1"/>
        </w:numPr>
      </w:pPr>
      <w:r>
        <w:t>To administer specific functions of our website</w:t>
      </w:r>
    </w:p>
    <w:p w14:paraId="607D0E6F" w14:textId="7E22CB82" w:rsidR="00BF3F9C" w:rsidRDefault="004F1FBE" w:rsidP="00BF3F9C">
      <w:pPr>
        <w:pStyle w:val="ListParagraph"/>
        <w:numPr>
          <w:ilvl w:val="1"/>
          <w:numId w:val="1"/>
        </w:numPr>
      </w:pPr>
      <w:r>
        <w:t>To investigate legal matters</w:t>
      </w:r>
    </w:p>
    <w:p w14:paraId="78398A3D" w14:textId="3E5C092A" w:rsidR="004F1FBE" w:rsidRDefault="004F1FBE" w:rsidP="00BF3F9C">
      <w:pPr>
        <w:pStyle w:val="ListParagraph"/>
        <w:numPr>
          <w:ilvl w:val="1"/>
          <w:numId w:val="1"/>
        </w:numPr>
      </w:pPr>
      <w:r>
        <w:t>For such purposes, as you may otherwise consent from time to time, and</w:t>
      </w:r>
    </w:p>
    <w:p w14:paraId="671AC1E2" w14:textId="084F8438" w:rsidR="004F1FBE" w:rsidRDefault="004F1FBE" w:rsidP="00BF3F9C">
      <w:pPr>
        <w:pStyle w:val="ListParagraph"/>
        <w:numPr>
          <w:ilvl w:val="1"/>
          <w:numId w:val="1"/>
        </w:numPr>
      </w:pPr>
      <w:r>
        <w:t>As otherwise required or permitted by law.</w:t>
      </w:r>
    </w:p>
    <w:p w14:paraId="4A19A959" w14:textId="1289D01B" w:rsidR="004F1FBE" w:rsidRDefault="004F1FBE" w:rsidP="004F1FBE">
      <w:pPr>
        <w:pStyle w:val="ListParagraph"/>
        <w:numPr>
          <w:ilvl w:val="0"/>
          <w:numId w:val="1"/>
        </w:numPr>
      </w:pPr>
      <w:r>
        <w:t>UPC may disclose your Personal Information, after determined whom, and for what purpose the information is needed, at the time we collect such information from the members and obtain the member’s consent to such disclosure.</w:t>
      </w:r>
    </w:p>
    <w:p w14:paraId="6B8A5B53" w14:textId="0A0699E5" w:rsidR="004F1FBE" w:rsidRDefault="004F1FBE" w:rsidP="004F1FBE">
      <w:pPr>
        <w:pStyle w:val="ListParagraph"/>
        <w:numPr>
          <w:ilvl w:val="1"/>
          <w:numId w:val="1"/>
        </w:numPr>
      </w:pPr>
      <w:r>
        <w:t>UPC may transfer Personal Information to third party service providers with whom UPC has a contractual agreement that includes appropriate privacy standards, where such third parties are assisting UPC with the Purposes.</w:t>
      </w:r>
    </w:p>
    <w:p w14:paraId="5AAE2A06" w14:textId="7478785B" w:rsidR="004F1FBE" w:rsidRDefault="004F1FBE" w:rsidP="004F1FBE">
      <w:pPr>
        <w:pStyle w:val="ListParagraph"/>
        <w:numPr>
          <w:ilvl w:val="1"/>
          <w:numId w:val="1"/>
        </w:numPr>
      </w:pPr>
      <w:r>
        <w:t xml:space="preserve">UPC will generally consent obtain prior to collecting, and in any case, prior to using or disclosing Personal Information for any purpose.  </w:t>
      </w:r>
    </w:p>
    <w:p w14:paraId="512D41A5" w14:textId="15A2BC56" w:rsidR="004F1FBE" w:rsidRDefault="004F1FBE" w:rsidP="004F1FBE">
      <w:pPr>
        <w:pStyle w:val="ListParagraph"/>
        <w:numPr>
          <w:ilvl w:val="2"/>
          <w:numId w:val="1"/>
        </w:numPr>
      </w:pPr>
      <w:r>
        <w:t>Members may provide consent to UPC either orally, electronically or in writing.  The form of consent that is sought, including whether it is express or implied, will largely depend on the sensitivity of the Personal Information and the reasonable expectations members might have in circumstances.</w:t>
      </w:r>
    </w:p>
    <w:p w14:paraId="28CD360A" w14:textId="7DF90894" w:rsidR="004F1FBE" w:rsidRDefault="004F1FBE" w:rsidP="004F1FBE">
      <w:pPr>
        <w:pStyle w:val="ListParagraph"/>
        <w:numPr>
          <w:ilvl w:val="1"/>
          <w:numId w:val="1"/>
        </w:numPr>
      </w:pPr>
      <w:r>
        <w:t>UPC will make a written request to review any Personal Information that has been collected, utilized or disclosed, will provide Member with any such Personal Information to the extent required by law.  Every attempt will be made to make such Personal Information available in a form that is generally understandable and will explain any abbreviations or codes.</w:t>
      </w:r>
    </w:p>
    <w:p w14:paraId="69AC6D22" w14:textId="78687FB8" w:rsidR="004F1FBE" w:rsidRDefault="004F1FBE" w:rsidP="004F1FBE">
      <w:pPr>
        <w:pStyle w:val="ListParagraph"/>
        <w:numPr>
          <w:ilvl w:val="0"/>
          <w:numId w:val="1"/>
        </w:numPr>
      </w:pPr>
      <w:r>
        <w:t xml:space="preserve">UPC will attempt to ensure that Personal Information is kept as accurate, complete and </w:t>
      </w:r>
      <w:proofErr w:type="gramStart"/>
      <w:r>
        <w:t>up-to-date</w:t>
      </w:r>
      <w:proofErr w:type="gramEnd"/>
      <w:r>
        <w:t xml:space="preserve"> as possible.  It will not routinely update your Personal Information, unless such a process is necessary.  It is expected Members, from time to time, will supply UPC with written updates to Personal Information as required.</w:t>
      </w:r>
    </w:p>
    <w:p w14:paraId="6DF9ECB6" w14:textId="140BD211" w:rsidR="004F1FBE" w:rsidRDefault="004F1FBE" w:rsidP="004F1FBE">
      <w:pPr>
        <w:pStyle w:val="ListParagraph"/>
        <w:numPr>
          <w:ilvl w:val="1"/>
          <w:numId w:val="1"/>
        </w:numPr>
      </w:pPr>
      <w:r>
        <w:t xml:space="preserve">At any time, Members can challenge the accuracy or completeness of Personal information in UPC records.  If it is successfully demonstrated that Personal Information in UPC is inaccurate or incomplete, the Personal Information will be </w:t>
      </w:r>
      <w:r>
        <w:lastRenderedPageBreak/>
        <w:t>amended as required.  Where appropriate, the amended will be transmitted to third parties having access to the Member Personal Information.</w:t>
      </w:r>
    </w:p>
    <w:p w14:paraId="590535B5" w14:textId="1CC0A478" w:rsidR="004F1FBE" w:rsidRDefault="004F1FBE" w:rsidP="004F1FBE">
      <w:pPr>
        <w:pStyle w:val="ListParagraph"/>
        <w:numPr>
          <w:ilvl w:val="1"/>
          <w:numId w:val="1"/>
        </w:numPr>
      </w:pPr>
      <w:r>
        <w:t>Every attempt will be made to respond to each of the written requests not later than 30 (30) days after receipt of such requests.  Members will be advised in writing if the request cannot be met within this time limit.</w:t>
      </w:r>
    </w:p>
    <w:p w14:paraId="2E18FD78" w14:textId="5D9A537E" w:rsidR="004F1FBE" w:rsidRDefault="001E4DAB" w:rsidP="004F1FBE">
      <w:pPr>
        <w:pStyle w:val="ListParagraph"/>
        <w:numPr>
          <w:ilvl w:val="1"/>
          <w:numId w:val="1"/>
        </w:numPr>
      </w:pPr>
      <w:r>
        <w:t>There will not charge any costs for accessing Personal Information in UPC records without first providing an estimate of the appropriate costs, if any.</w:t>
      </w:r>
    </w:p>
    <w:p w14:paraId="0897136A" w14:textId="110E7A6B" w:rsidR="001E4DAB" w:rsidRDefault="001E4DAB" w:rsidP="001E4DAB">
      <w:pPr>
        <w:pStyle w:val="ListParagraph"/>
        <w:numPr>
          <w:ilvl w:val="0"/>
          <w:numId w:val="1"/>
        </w:numPr>
      </w:pPr>
      <w:r>
        <w:t xml:space="preserve">UPC may request that Members provide sufficient identification to permit access to the existence, use or disclosure of Personal Information.  Any such identifying information shall be used only for this purpose.  </w:t>
      </w:r>
    </w:p>
    <w:p w14:paraId="52F37D3A" w14:textId="0F0CE3B6" w:rsidR="001E4DAB" w:rsidRDefault="001E4DAB" w:rsidP="001E4DAB">
      <w:pPr>
        <w:pStyle w:val="ListParagraph"/>
        <w:numPr>
          <w:ilvl w:val="0"/>
          <w:numId w:val="1"/>
        </w:numPr>
      </w:pPr>
      <w:r>
        <w:t>UPC has implemented physical, organization, contractual, and technological security measures to protect Personal Information from loss or theft, unauthorized access, disclosure, copying, use or modification.  Steps have been taken to ensure that the only individuals who are granted access to Personal Information are those with a business “need-to-know” or whose duties reasonably require such information.</w:t>
      </w:r>
    </w:p>
    <w:p w14:paraId="175A5FA8" w14:textId="72794A2E" w:rsidR="001E4DAB" w:rsidRDefault="001E4DAB" w:rsidP="001E4DAB">
      <w:pPr>
        <w:pStyle w:val="ListParagraph"/>
        <w:numPr>
          <w:ilvl w:val="0"/>
          <w:numId w:val="1"/>
        </w:numPr>
      </w:pPr>
      <w:r>
        <w:t>All comments, questions, concerns or complaints regarding Personal Information or UPC privacy practices should be forwarded to UPC President.</w:t>
      </w:r>
    </w:p>
    <w:p w14:paraId="063BE67C" w14:textId="28B0EFAA" w:rsidR="001E4DAB" w:rsidRDefault="001E4DAB" w:rsidP="001E4DAB">
      <w:pPr>
        <w:rPr>
          <w:b/>
          <w:bCs/>
        </w:rPr>
      </w:pPr>
      <w:r>
        <w:rPr>
          <w:b/>
          <w:bCs/>
        </w:rPr>
        <w:t>Administration</w:t>
      </w:r>
    </w:p>
    <w:p w14:paraId="0A7347C5" w14:textId="70802019" w:rsidR="001E4DAB" w:rsidRDefault="001E4DAB" w:rsidP="001E4DAB">
      <w:r>
        <w:t>This policy shall be administered by the UPC President at any UPC related meeting.</w:t>
      </w:r>
    </w:p>
    <w:p w14:paraId="34289A16" w14:textId="77777777" w:rsidR="001E4DAB" w:rsidRDefault="001E4DAB" w:rsidP="001E4DAB"/>
    <w:p w14:paraId="28ADDCF8" w14:textId="60314D4B" w:rsidR="001E4DAB" w:rsidRDefault="001E4DAB" w:rsidP="001E4DAB">
      <w:r>
        <w:t xml:space="preserve">Policy adopted </w:t>
      </w:r>
      <w:r>
        <w:tab/>
        <w:t>_________________</w:t>
      </w:r>
      <w:r>
        <w:tab/>
      </w:r>
      <w:r>
        <w:tab/>
      </w:r>
      <w:r>
        <w:tab/>
        <w:t>____________________________</w:t>
      </w:r>
    </w:p>
    <w:p w14:paraId="2E4FFE64" w14:textId="0C4E2B03" w:rsidR="001E4DAB" w:rsidRPr="001E4DAB" w:rsidRDefault="001E4DAB" w:rsidP="001E4DAB">
      <w:r>
        <w:tab/>
      </w:r>
      <w:r>
        <w:tab/>
      </w:r>
      <w:r>
        <w:tab/>
        <w:t>Date</w:t>
      </w:r>
      <w:r>
        <w:tab/>
      </w:r>
      <w:r>
        <w:tab/>
      </w:r>
      <w:r>
        <w:tab/>
      </w:r>
      <w:r>
        <w:tab/>
      </w:r>
      <w:r>
        <w:tab/>
        <w:t>President</w:t>
      </w:r>
    </w:p>
    <w:p w14:paraId="604FE509" w14:textId="6A87A6BC" w:rsidR="00BF3F9C" w:rsidRDefault="00BF3F9C" w:rsidP="00BF3F9C">
      <w:pPr>
        <w:ind w:left="720"/>
      </w:pPr>
    </w:p>
    <w:p w14:paraId="5C1E5F7F" w14:textId="77777777" w:rsidR="004546FD" w:rsidRPr="004546FD" w:rsidRDefault="004546FD" w:rsidP="004546FD"/>
    <w:p w14:paraId="6E23403D" w14:textId="77777777" w:rsidR="004546FD" w:rsidRDefault="004546FD"/>
    <w:sectPr w:rsidR="004546FD" w:rsidSect="00DA0D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96227"/>
    <w:multiLevelType w:val="hybridMultilevel"/>
    <w:tmpl w:val="D9F8821C"/>
    <w:lvl w:ilvl="0" w:tplc="23C4A1A6">
      <w:start w:val="1"/>
      <w:numFmt w:val="low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7C01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46052072">
    <w:abstractNumId w:val="1"/>
  </w:num>
  <w:num w:numId="2" w16cid:durableId="145301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FD"/>
    <w:rsid w:val="00045EFE"/>
    <w:rsid w:val="001E4DAB"/>
    <w:rsid w:val="0028370E"/>
    <w:rsid w:val="004546FD"/>
    <w:rsid w:val="004F1FBE"/>
    <w:rsid w:val="006D649D"/>
    <w:rsid w:val="00761FD2"/>
    <w:rsid w:val="00792844"/>
    <w:rsid w:val="008F1DB3"/>
    <w:rsid w:val="00BF3F9C"/>
    <w:rsid w:val="00CC20F2"/>
    <w:rsid w:val="00DA0D41"/>
    <w:rsid w:val="00EC6B4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770E"/>
  <w15:chartTrackingRefBased/>
  <w15:docId w15:val="{DF0276BF-8755-DE40-ABDF-DF3B54A8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6FD"/>
    <w:rPr>
      <w:rFonts w:eastAsiaTheme="majorEastAsia" w:cstheme="majorBidi"/>
      <w:color w:val="272727" w:themeColor="text1" w:themeTint="D8"/>
    </w:rPr>
  </w:style>
  <w:style w:type="paragraph" w:styleId="Title">
    <w:name w:val="Title"/>
    <w:basedOn w:val="Normal"/>
    <w:next w:val="Normal"/>
    <w:link w:val="TitleChar"/>
    <w:uiPriority w:val="10"/>
    <w:qFormat/>
    <w:rsid w:val="00454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6FD"/>
    <w:pPr>
      <w:spacing w:before="160"/>
      <w:jc w:val="center"/>
    </w:pPr>
    <w:rPr>
      <w:i/>
      <w:iCs/>
      <w:color w:val="404040" w:themeColor="text1" w:themeTint="BF"/>
    </w:rPr>
  </w:style>
  <w:style w:type="character" w:customStyle="1" w:styleId="QuoteChar">
    <w:name w:val="Quote Char"/>
    <w:basedOn w:val="DefaultParagraphFont"/>
    <w:link w:val="Quote"/>
    <w:uiPriority w:val="29"/>
    <w:rsid w:val="004546FD"/>
    <w:rPr>
      <w:i/>
      <w:iCs/>
      <w:color w:val="404040" w:themeColor="text1" w:themeTint="BF"/>
    </w:rPr>
  </w:style>
  <w:style w:type="paragraph" w:styleId="ListParagraph">
    <w:name w:val="List Paragraph"/>
    <w:basedOn w:val="Normal"/>
    <w:uiPriority w:val="34"/>
    <w:qFormat/>
    <w:rsid w:val="004546FD"/>
    <w:pPr>
      <w:ind w:left="720"/>
      <w:contextualSpacing/>
    </w:pPr>
  </w:style>
  <w:style w:type="character" w:styleId="IntenseEmphasis">
    <w:name w:val="Intense Emphasis"/>
    <w:basedOn w:val="DefaultParagraphFont"/>
    <w:uiPriority w:val="21"/>
    <w:qFormat/>
    <w:rsid w:val="004546FD"/>
    <w:rPr>
      <w:i/>
      <w:iCs/>
      <w:color w:val="0F4761" w:themeColor="accent1" w:themeShade="BF"/>
    </w:rPr>
  </w:style>
  <w:style w:type="paragraph" w:styleId="IntenseQuote">
    <w:name w:val="Intense Quote"/>
    <w:basedOn w:val="Normal"/>
    <w:next w:val="Normal"/>
    <w:link w:val="IntenseQuoteChar"/>
    <w:uiPriority w:val="30"/>
    <w:qFormat/>
    <w:rsid w:val="00454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6FD"/>
    <w:rPr>
      <w:i/>
      <w:iCs/>
      <w:color w:val="0F4761" w:themeColor="accent1" w:themeShade="BF"/>
    </w:rPr>
  </w:style>
  <w:style w:type="character" w:styleId="IntenseReference">
    <w:name w:val="Intense Reference"/>
    <w:basedOn w:val="DefaultParagraphFont"/>
    <w:uiPriority w:val="32"/>
    <w:qFormat/>
    <w:rsid w:val="004546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Susan</dc:creator>
  <cp:keywords/>
  <dc:description/>
  <cp:lastModifiedBy>Dan Yaksich</cp:lastModifiedBy>
  <cp:revision>2</cp:revision>
  <dcterms:created xsi:type="dcterms:W3CDTF">2025-01-10T13:51:00Z</dcterms:created>
  <dcterms:modified xsi:type="dcterms:W3CDTF">2025-01-10T13:51:00Z</dcterms:modified>
</cp:coreProperties>
</file>