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71583" w14:textId="54BDBA2B" w:rsidR="004D2CE2" w:rsidRPr="000D0305" w:rsidRDefault="004D2CE2" w:rsidP="004D2CE2">
      <w:pPr>
        <w:spacing w:before="0" w:after="0"/>
        <w:jc w:val="center"/>
        <w:rPr>
          <w:rFonts w:ascii="Arial" w:hAnsi="Arial" w:cs="Arial"/>
          <w:b/>
          <w:sz w:val="40"/>
          <w:szCs w:val="40"/>
        </w:rPr>
      </w:pPr>
      <w:r w:rsidRPr="00A31A3D">
        <w:rPr>
          <w:rFonts w:ascii="Times New Roman" w:hAnsi="Times New Roman"/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05B5C3F7" wp14:editId="292B80DF">
            <wp:simplePos x="0" y="0"/>
            <wp:positionH relativeFrom="margin">
              <wp:posOffset>-262890</wp:posOffset>
            </wp:positionH>
            <wp:positionV relativeFrom="paragraph">
              <wp:posOffset>-240665</wp:posOffset>
            </wp:positionV>
            <wp:extent cx="2028825" cy="1142365"/>
            <wp:effectExtent l="0" t="0" r="0" b="635"/>
            <wp:wrapThrough wrapText="bothSides">
              <wp:wrapPolygon edited="0">
                <wp:start x="5679" y="0"/>
                <wp:lineTo x="4259" y="0"/>
                <wp:lineTo x="3854" y="1081"/>
                <wp:lineTo x="4056" y="11526"/>
                <wp:lineTo x="2231" y="18010"/>
                <wp:lineTo x="3042" y="21252"/>
                <wp:lineTo x="4259" y="21252"/>
                <wp:lineTo x="8518" y="20531"/>
                <wp:lineTo x="17037" y="18370"/>
                <wp:lineTo x="17239" y="17290"/>
                <wp:lineTo x="18456" y="12967"/>
                <wp:lineTo x="18456" y="11526"/>
                <wp:lineTo x="19268" y="11526"/>
                <wp:lineTo x="20890" y="7564"/>
                <wp:lineTo x="20890" y="4322"/>
                <wp:lineTo x="12169" y="720"/>
                <wp:lineTo x="6693" y="0"/>
                <wp:lineTo x="5679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A3D">
        <w:rPr>
          <w:rFonts w:ascii="Arial" w:hAnsi="Arial" w:cs="Arial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BAFF3" wp14:editId="4699B4F3">
                <wp:simplePos x="0" y="0"/>
                <wp:positionH relativeFrom="column">
                  <wp:posOffset>5299710</wp:posOffset>
                </wp:positionH>
                <wp:positionV relativeFrom="paragraph">
                  <wp:posOffset>-240665</wp:posOffset>
                </wp:positionV>
                <wp:extent cx="1323975" cy="1343025"/>
                <wp:effectExtent l="0" t="0" r="9525" b="9525"/>
                <wp:wrapThrough wrapText="bothSides">
                  <wp:wrapPolygon edited="0">
                    <wp:start x="0" y="0"/>
                    <wp:lineTo x="0" y="21447"/>
                    <wp:lineTo x="21445" y="21447"/>
                    <wp:lineTo x="21445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CC1667" id="Rectangle 5" o:spid="_x0000_s1026" style="position:absolute;margin-left:417.3pt;margin-top:-18.95pt;width:104.25pt;height:10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" fillcolor="white [3201]" stroked="f" strokeweight="1pt">
                <w10:wrap type="through"/>
              </v:rect>
            </w:pict>
          </mc:Fallback>
        </mc:AlternateContent>
      </w:r>
      <w:r w:rsidRPr="00A31A3D">
        <w:rPr>
          <w:rFonts w:ascii="Arial" w:hAnsi="Arial" w:cs="Arial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FA68C" wp14:editId="0064FB4A">
                <wp:simplePos x="0" y="0"/>
                <wp:positionH relativeFrom="column">
                  <wp:posOffset>-158115</wp:posOffset>
                </wp:positionH>
                <wp:positionV relativeFrom="paragraph">
                  <wp:posOffset>-2540</wp:posOffset>
                </wp:positionV>
                <wp:extent cx="1323975" cy="1343025"/>
                <wp:effectExtent l="0" t="0" r="9525" b="9525"/>
                <wp:wrapThrough wrapText="bothSides">
                  <wp:wrapPolygon edited="0">
                    <wp:start x="0" y="0"/>
                    <wp:lineTo x="0" y="21447"/>
                    <wp:lineTo x="21445" y="21447"/>
                    <wp:lineTo x="21445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343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F890C" id="Rectangle 1" o:spid="_x0000_s1026" style="position:absolute;margin-left:-12.45pt;margin-top:-.2pt;width:104.25pt;height:10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" fillcolor="white [3201]" stroked="f" strokeweight="1pt">
                <w10:wrap type="through"/>
              </v:rect>
            </w:pict>
          </mc:Fallback>
        </mc:AlternateContent>
      </w:r>
      <w:r w:rsidR="002B3C9C">
        <w:rPr>
          <w:rFonts w:ascii="Arial" w:hAnsi="Arial" w:cs="Arial"/>
          <w:b/>
          <w:sz w:val="40"/>
          <w:szCs w:val="40"/>
        </w:rPr>
        <w:t>I</w:t>
      </w:r>
      <w:r w:rsidRPr="000D0305">
        <w:rPr>
          <w:rFonts w:ascii="Arial" w:hAnsi="Arial" w:cs="Arial"/>
          <w:b/>
          <w:sz w:val="40"/>
          <w:szCs w:val="40"/>
        </w:rPr>
        <w:t>nterzone</w:t>
      </w:r>
    </w:p>
    <w:p w14:paraId="6D1108A5" w14:textId="0D9BD991" w:rsidR="004D2CE2" w:rsidRPr="000D0305" w:rsidRDefault="004D2CE2" w:rsidP="004D2CE2">
      <w:pPr>
        <w:spacing w:before="0" w:after="0"/>
        <w:jc w:val="center"/>
        <w:rPr>
          <w:rFonts w:ascii="Arial" w:hAnsi="Arial" w:cs="Arial"/>
          <w:b/>
          <w:sz w:val="40"/>
          <w:szCs w:val="40"/>
        </w:rPr>
      </w:pPr>
      <w:r w:rsidRPr="000D0305">
        <w:rPr>
          <w:rFonts w:ascii="Arial" w:hAnsi="Arial" w:cs="Arial"/>
          <w:b/>
          <w:sz w:val="40"/>
          <w:szCs w:val="40"/>
        </w:rPr>
        <w:t>Laval-Mont</w:t>
      </w:r>
      <w:r w:rsidR="00C30420">
        <w:rPr>
          <w:rFonts w:ascii="Arial" w:hAnsi="Arial" w:cs="Arial"/>
          <w:b/>
          <w:sz w:val="40"/>
          <w:szCs w:val="40"/>
        </w:rPr>
        <w:t>réal-Laurentides</w:t>
      </w:r>
      <w:r w:rsidR="00C30420">
        <w:rPr>
          <w:rFonts w:ascii="Arial" w:hAnsi="Arial" w:cs="Arial"/>
          <w:b/>
          <w:sz w:val="40"/>
          <w:szCs w:val="40"/>
        </w:rPr>
        <w:br/>
        <w:t xml:space="preserve">date </w:t>
      </w:r>
      <w:r w:rsidR="006F51ED">
        <w:rPr>
          <w:rFonts w:ascii="Arial" w:hAnsi="Arial" w:cs="Arial"/>
          <w:b/>
          <w:sz w:val="40"/>
          <w:szCs w:val="40"/>
        </w:rPr>
        <w:t>16</w:t>
      </w:r>
      <w:r w:rsidR="00C30420">
        <w:rPr>
          <w:rFonts w:ascii="Arial" w:hAnsi="Arial" w:cs="Arial"/>
          <w:b/>
          <w:sz w:val="40"/>
          <w:szCs w:val="40"/>
        </w:rPr>
        <w:t>-03</w:t>
      </w:r>
      <w:r w:rsidR="008A5D89">
        <w:rPr>
          <w:rFonts w:ascii="Arial" w:hAnsi="Arial" w:cs="Arial"/>
          <w:b/>
          <w:sz w:val="40"/>
          <w:szCs w:val="40"/>
        </w:rPr>
        <w:t>-2025</w:t>
      </w:r>
    </w:p>
    <w:p w14:paraId="714D4D59" w14:textId="418E4C79" w:rsidR="002B3C9C" w:rsidRDefault="00C30420" w:rsidP="002B3C9C">
      <w:pPr>
        <w:pStyle w:val="En-tte"/>
        <w:jc w:val="center"/>
        <w:rPr>
          <w:rFonts w:ascii="Arial" w:hAnsi="Arial" w:cs="Arial"/>
          <w:color w:val="202124"/>
          <w:shd w:val="clear" w:color="auto" w:fill="FFFFFF"/>
        </w:rPr>
      </w:pPr>
      <w:r w:rsidRPr="00C30420">
        <w:rPr>
          <w:rFonts w:ascii="Arial" w:hAnsi="Arial" w:cs="Arial"/>
          <w:color w:val="202124"/>
          <w:shd w:val="clear" w:color="auto" w:fill="FFFFFF"/>
        </w:rPr>
        <w:t xml:space="preserve">École </w:t>
      </w:r>
      <w:r w:rsidR="00577F2D">
        <w:rPr>
          <w:rFonts w:ascii="Arial" w:hAnsi="Arial" w:cs="Arial"/>
          <w:color w:val="202124"/>
          <w:shd w:val="clear" w:color="auto" w:fill="FFFFFF"/>
        </w:rPr>
        <w:t xml:space="preserve">secondaire </w:t>
      </w:r>
      <w:r w:rsidRPr="00C30420">
        <w:rPr>
          <w:rFonts w:ascii="Arial" w:hAnsi="Arial" w:cs="Arial"/>
          <w:color w:val="202124"/>
          <w:shd w:val="clear" w:color="auto" w:fill="FFFFFF"/>
        </w:rPr>
        <w:t>Georges Vanier</w:t>
      </w:r>
    </w:p>
    <w:p w14:paraId="478FFE7B" w14:textId="46AFDF5F" w:rsidR="001F68E8" w:rsidRPr="004D2CE2" w:rsidRDefault="00C30420" w:rsidP="002B3C9C">
      <w:pPr>
        <w:pStyle w:val="En-tte"/>
        <w:jc w:val="center"/>
        <w:rPr>
          <w:rFonts w:ascii="Arial" w:hAnsi="Arial" w:cs="Arial"/>
          <w:color w:val="202124"/>
          <w:shd w:val="clear" w:color="auto" w:fill="FFFFFF"/>
        </w:rPr>
      </w:pPr>
      <w:r w:rsidRPr="00C30420">
        <w:rPr>
          <w:rFonts w:ascii="Arial" w:hAnsi="Arial" w:cs="Arial"/>
          <w:color w:val="202124"/>
          <w:shd w:val="clear" w:color="auto" w:fill="FFFFFF"/>
        </w:rPr>
        <w:t>3995, Boul Lévesque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="00577F2D">
        <w:rPr>
          <w:rFonts w:ascii="Arial" w:hAnsi="Arial" w:cs="Arial"/>
          <w:color w:val="202124"/>
          <w:shd w:val="clear" w:color="auto" w:fill="FFFFFF"/>
        </w:rPr>
        <w:t>E</w:t>
      </w:r>
      <w:r>
        <w:rPr>
          <w:rFonts w:ascii="Arial" w:hAnsi="Arial" w:cs="Arial"/>
          <w:color w:val="202124"/>
          <w:shd w:val="clear" w:color="auto" w:fill="FFFFFF"/>
        </w:rPr>
        <w:t>st, Laval, H7E 2R3</w:t>
      </w:r>
    </w:p>
    <w:p w14:paraId="7A229471" w14:textId="77777777" w:rsidR="001F68E8" w:rsidRPr="00BC61F5" w:rsidRDefault="001F68E8" w:rsidP="00A9492E">
      <w:pPr>
        <w:spacing w:before="0" w:after="0"/>
        <w:rPr>
          <w:rFonts w:ascii="Arial" w:hAnsi="Arial" w:cs="Arial"/>
          <w:b/>
          <w:sz w:val="22"/>
          <w:szCs w:val="22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853"/>
        <w:gridCol w:w="2409"/>
        <w:gridCol w:w="2411"/>
        <w:gridCol w:w="2833"/>
      </w:tblGrid>
      <w:tr w:rsidR="00663095" w:rsidRPr="00520FA9" w14:paraId="136F1A12" w14:textId="77777777" w:rsidTr="007F3604">
        <w:trPr>
          <w:trHeight w:val="365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6A69F1" w14:textId="0D8A63B6" w:rsidR="00663095" w:rsidRPr="00520FA9" w:rsidRDefault="00A31A3D" w:rsidP="001F68E8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1A3D">
              <w:rPr>
                <w:rFonts w:ascii="Arial" w:hAnsi="Arial" w:cs="Arial"/>
                <w:b/>
                <w:sz w:val="22"/>
                <w:szCs w:val="22"/>
              </w:rPr>
              <w:t xml:space="preserve">Dimanche </w:t>
            </w:r>
            <w:r w:rsidR="006F51ED">
              <w:rPr>
                <w:rFonts w:ascii="Arial" w:hAnsi="Arial" w:cs="Arial"/>
                <w:b/>
                <w:sz w:val="22"/>
                <w:szCs w:val="22"/>
              </w:rPr>
              <w:t>16 mars 2025</w:t>
            </w:r>
          </w:p>
        </w:tc>
      </w:tr>
      <w:tr w:rsidR="00CC7D6A" w:rsidRPr="00A84729" w14:paraId="3945F018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9F667F" w14:textId="41DABD6D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8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2BDBF9" w14:textId="2BA25773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Sexe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29E05" w14:textId="61F3E09E" w:rsidR="00CC7D6A" w:rsidRPr="00A84729" w:rsidRDefault="00CC7D6A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Année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95195A" w14:textId="1B3E0DE3" w:rsidR="00CC7D6A" w:rsidRPr="00A84729" w:rsidRDefault="00A84729" w:rsidP="002C0481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Grade</w:t>
            </w:r>
          </w:p>
        </w:tc>
        <w:tc>
          <w:tcPr>
            <w:tcW w:w="283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FA957F" w14:textId="0DA1AB7D" w:rsidR="00CC7D6A" w:rsidRPr="00A84729" w:rsidRDefault="00A84729" w:rsidP="00A84729">
            <w:pPr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4729">
              <w:rPr>
                <w:rFonts w:ascii="Arial" w:hAnsi="Arial" w:cs="Arial"/>
                <w:b/>
                <w:sz w:val="22"/>
                <w:szCs w:val="22"/>
              </w:rPr>
              <w:t>Pesée</w:t>
            </w:r>
          </w:p>
        </w:tc>
      </w:tr>
      <w:tr w:rsidR="006F51ED" w:rsidRPr="00A84729" w14:paraId="3D8D4980" w14:textId="77777777" w:rsidTr="002034F3">
        <w:trPr>
          <w:trHeight w:val="520"/>
          <w:jc w:val="center"/>
        </w:trPr>
        <w:tc>
          <w:tcPr>
            <w:tcW w:w="19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AB67A1" w14:textId="527FF555" w:rsidR="006F51ED" w:rsidRPr="00463E4F" w:rsidRDefault="006F51ED" w:rsidP="006F51ED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E4F">
              <w:rPr>
                <w:rFonts w:ascii="Arial" w:hAnsi="Arial" w:cs="Arial"/>
                <w:sz w:val="22"/>
                <w:szCs w:val="22"/>
              </w:rPr>
              <w:t>U10</w:t>
            </w:r>
            <w:r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</w:tcBorders>
            <w:vAlign w:val="center"/>
          </w:tcPr>
          <w:p w14:paraId="0FB34B08" w14:textId="4BB7CD00" w:rsidR="006F51ED" w:rsidRPr="00463E4F" w:rsidRDefault="006F51ED" w:rsidP="006F51ED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63E4F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E4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3E4F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</w:tcBorders>
            <w:vAlign w:val="center"/>
          </w:tcPr>
          <w:p w14:paraId="6C522694" w14:textId="507309EB" w:rsidR="006F51ED" w:rsidRPr="00463E4F" w:rsidRDefault="006F51ED" w:rsidP="006F51ED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  <w:r w:rsidRPr="00463E4F">
              <w:rPr>
                <w:rFonts w:ascii="Arial" w:hAnsi="Arial" w:cs="Arial"/>
                <w:sz w:val="22"/>
                <w:szCs w:val="22"/>
              </w:rPr>
              <w:t>-201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9EF035" w14:textId="47A46951" w:rsidR="006F51ED" w:rsidRPr="00463E4F" w:rsidRDefault="006F51ED" w:rsidP="002C0481">
            <w:pPr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3E4F">
              <w:rPr>
                <w:rFonts w:ascii="Arial" w:hAnsi="Arial" w:cs="Arial"/>
                <w:sz w:val="20"/>
                <w:szCs w:val="20"/>
              </w:rPr>
              <w:t>Blanche + blanche-jaune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Pr="00463E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3E4F">
              <w:rPr>
                <w:rFonts w:ascii="Arial" w:hAnsi="Arial" w:cs="Arial"/>
                <w:sz w:val="16"/>
                <w:szCs w:val="16"/>
              </w:rPr>
              <w:t>(randori au sol)</w:t>
            </w:r>
          </w:p>
        </w:tc>
        <w:tc>
          <w:tcPr>
            <w:tcW w:w="28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71DF38" w14:textId="22A3AB67" w:rsidR="006F51ED" w:rsidRPr="00463E4F" w:rsidRDefault="006F51ED" w:rsidP="006F51ED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8h00 à 8h30</w:t>
            </w:r>
          </w:p>
        </w:tc>
      </w:tr>
      <w:tr w:rsidR="006F51ED" w:rsidRPr="00A84729" w14:paraId="10C0F683" w14:textId="77777777" w:rsidTr="002034F3">
        <w:trPr>
          <w:trHeight w:val="520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EE30DC" w14:textId="46F66D41" w:rsidR="006F51ED" w:rsidRPr="00A84729" w:rsidRDefault="006F51ED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14:paraId="5ED54CD9" w14:textId="2CBFD21C" w:rsidR="006F51ED" w:rsidRPr="00A84729" w:rsidRDefault="006F51ED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14:paraId="37F2145F" w14:textId="2E61DB8E" w:rsidR="006F51ED" w:rsidRPr="003C36EE" w:rsidRDefault="006F51ED" w:rsidP="00360192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49FC3C" w14:textId="77777777" w:rsidR="006F51ED" w:rsidRDefault="006F51ED" w:rsidP="00A2520E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Jaune et + </w:t>
            </w:r>
            <w:r w:rsidRPr="007F3604">
              <w:rPr>
                <w:rFonts w:ascii="Arial" w:hAnsi="Arial" w:cs="Arial"/>
                <w:sz w:val="18"/>
                <w:szCs w:val="20"/>
              </w:rPr>
              <w:t>(randori debout)</w:t>
            </w:r>
          </w:p>
          <w:p w14:paraId="5D045DCC" w14:textId="3A634F13" w:rsidR="006F51ED" w:rsidRPr="007F3604" w:rsidRDefault="006F51ED" w:rsidP="00A2520E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234B7">
              <w:rPr>
                <w:rFonts w:ascii="Arial" w:hAnsi="Arial" w:cs="Arial"/>
                <w:sz w:val="16"/>
                <w:szCs w:val="20"/>
              </w:rPr>
              <w:t>Règles spéciales (voir formule)</w:t>
            </w:r>
          </w:p>
        </w:tc>
        <w:tc>
          <w:tcPr>
            <w:tcW w:w="283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B8F3A6C" w14:textId="652331FA" w:rsidR="006F51ED" w:rsidRPr="00290C6C" w:rsidRDefault="006F51ED" w:rsidP="00A9229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9412D7" w:rsidRPr="00A84729" w14:paraId="547C1C97" w14:textId="77777777" w:rsidTr="007F3604">
        <w:trPr>
          <w:trHeight w:val="520"/>
          <w:jc w:val="center"/>
        </w:trPr>
        <w:tc>
          <w:tcPr>
            <w:tcW w:w="197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9E257D" w14:textId="191B13DB" w:rsidR="009412D7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84729">
              <w:rPr>
                <w:rFonts w:ascii="Arial" w:hAnsi="Arial" w:cs="Arial"/>
                <w:sz w:val="22"/>
                <w:szCs w:val="22"/>
              </w:rPr>
              <w:t>12</w:t>
            </w:r>
            <w:r w:rsidR="00463E4F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0FA69" w14:textId="476E5749" w:rsidR="009412D7" w:rsidRPr="00360192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36B5A" w14:textId="3F0F6523" w:rsidR="009412D7" w:rsidRPr="00360192" w:rsidRDefault="009412D7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A5D89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8A5D8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1A5A66" w14:textId="237447A7" w:rsidR="009412D7" w:rsidRDefault="009412D7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729">
              <w:rPr>
                <w:rFonts w:ascii="Arial" w:hAnsi="Arial" w:cs="Arial"/>
                <w:sz w:val="22"/>
                <w:szCs w:val="22"/>
              </w:rPr>
              <w:t xml:space="preserve">Jaune et </w:t>
            </w:r>
            <w:r w:rsidR="007F3604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83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0ADAE3" w14:textId="28AB2D0B" w:rsidR="00F40E3F" w:rsidRPr="00F11F41" w:rsidRDefault="00F40E3F" w:rsidP="0068525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9h30 à 10h00</w:t>
            </w:r>
          </w:p>
        </w:tc>
      </w:tr>
      <w:tr w:rsidR="00E3652A" w:rsidRPr="00A84729" w14:paraId="4988889A" w14:textId="77777777" w:rsidTr="00813E87">
        <w:trPr>
          <w:trHeight w:val="251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675C19" w14:textId="0ED5BEA1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20FA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51D7F" w14:textId="38FEEB46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97910" w14:textId="44B31C34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8A5D8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-201</w:t>
            </w:r>
            <w:r w:rsidR="008A5D8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322E" w14:textId="5A91FE7E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EFE09B" w14:textId="49EBC341" w:rsidR="00F40E3F" w:rsidRPr="00F11F41" w:rsidRDefault="00F40E3F" w:rsidP="009916E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11h00 à 11h30</w:t>
            </w:r>
          </w:p>
        </w:tc>
      </w:tr>
      <w:tr w:rsidR="00E3652A" w:rsidRPr="00A84729" w14:paraId="61A3800B" w14:textId="77777777" w:rsidTr="00813E87">
        <w:trPr>
          <w:trHeight w:val="258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D1FC76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EF922" w14:textId="77777777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386506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8383A" w14:textId="63D82AF4" w:rsidR="00E3652A" w:rsidRPr="00520FA9" w:rsidRDefault="009172C4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Verte, bleue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E1C085" w14:textId="77777777" w:rsidR="00E3652A" w:rsidRPr="00F11F41" w:rsidRDefault="00E3652A" w:rsidP="009412D7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3652A" w:rsidRPr="00A84729" w14:paraId="65A90D9E" w14:textId="77777777" w:rsidTr="00517889">
        <w:trPr>
          <w:trHeight w:val="252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BF974" w14:textId="0AC3F4D3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0019CB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DAAE8" w14:textId="1A940651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0FA9">
              <w:rPr>
                <w:rFonts w:ascii="Arial" w:hAnsi="Arial" w:cs="Arial"/>
                <w:sz w:val="22"/>
                <w:szCs w:val="22"/>
              </w:rPr>
              <w:t>M –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28955" w14:textId="6CCE448E" w:rsidR="00E3652A" w:rsidRPr="007F3604" w:rsidRDefault="00E3652A" w:rsidP="007F3604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9916EA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5D89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-20</w:t>
            </w:r>
            <w:r w:rsidR="00001C37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8A5D89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4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4FE0" w14:textId="1A529E24" w:rsidR="00E3652A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447F4" w14:textId="04E2DA09" w:rsidR="00F40E3F" w:rsidRPr="00F11F41" w:rsidRDefault="00F40E3F" w:rsidP="009916E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11h00 à 11h30</w:t>
            </w:r>
          </w:p>
        </w:tc>
      </w:tr>
      <w:tr w:rsidR="00E3652A" w:rsidRPr="00A84729" w14:paraId="563D3F75" w14:textId="77777777" w:rsidTr="00517889">
        <w:trPr>
          <w:trHeight w:val="264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7713E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03050" w14:textId="77777777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5044" w14:textId="15FBC779" w:rsidR="00E3652A" w:rsidRDefault="00E3652A" w:rsidP="00E3652A">
            <w:p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62D6D" w14:textId="79183B99" w:rsidR="00E3652A" w:rsidRDefault="009172C4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 et bleue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0097795" w14:textId="77777777" w:rsidR="00E3652A" w:rsidRPr="00F11F41" w:rsidRDefault="00E3652A" w:rsidP="009412D7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3652A" w:rsidRPr="00A84729" w14:paraId="6612A1B8" w14:textId="77777777" w:rsidTr="00587BA9">
        <w:trPr>
          <w:trHeight w:val="228"/>
          <w:jc w:val="center"/>
        </w:trPr>
        <w:tc>
          <w:tcPr>
            <w:tcW w:w="1979" w:type="dxa"/>
            <w:vMerge w:val="restart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66607950" w14:textId="51B45AB3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U18</w:t>
            </w:r>
          </w:p>
        </w:tc>
        <w:tc>
          <w:tcPr>
            <w:tcW w:w="853" w:type="dxa"/>
            <w:vMerge w:val="restart"/>
            <w:tcBorders>
              <w:top w:val="double" w:sz="6" w:space="0" w:color="auto"/>
            </w:tcBorders>
            <w:vAlign w:val="center"/>
          </w:tcPr>
          <w:p w14:paraId="1E1AE41C" w14:textId="0F085E7F" w:rsidR="00E3652A" w:rsidRPr="00520FA9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0192">
              <w:rPr>
                <w:rFonts w:ascii="Arial" w:hAnsi="Arial" w:cs="Arial"/>
                <w:sz w:val="22"/>
                <w:szCs w:val="22"/>
              </w:rPr>
              <w:t>M -F</w:t>
            </w:r>
          </w:p>
        </w:tc>
        <w:tc>
          <w:tcPr>
            <w:tcW w:w="2409" w:type="dxa"/>
            <w:vMerge w:val="restart"/>
            <w:tcBorders>
              <w:top w:val="double" w:sz="6" w:space="0" w:color="auto"/>
            </w:tcBorders>
            <w:vAlign w:val="center"/>
          </w:tcPr>
          <w:p w14:paraId="08ADBBD3" w14:textId="5FA9BC35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  <w:r w:rsidR="008A5D89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-200</w:t>
            </w:r>
            <w:r w:rsidR="008A5D8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1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0C0B433B" w14:textId="0D50DA6E" w:rsidR="00E3652A" w:rsidRPr="00A84729" w:rsidRDefault="00E3652A" w:rsidP="002F47E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271EDD0A" w14:textId="660A45D4" w:rsidR="00F40E3F" w:rsidRPr="00F11F41" w:rsidRDefault="00F40E3F" w:rsidP="009916E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14h30 à 15h00</w:t>
            </w:r>
          </w:p>
        </w:tc>
      </w:tr>
      <w:tr w:rsidR="00E3652A" w:rsidRPr="00A84729" w14:paraId="4A26EFD9" w14:textId="77777777" w:rsidTr="00587BA9">
        <w:trPr>
          <w:trHeight w:val="300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250D4CF" w14:textId="77777777" w:rsidR="00E3652A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14:paraId="0200E6DD" w14:textId="77777777" w:rsidR="00E3652A" w:rsidRPr="00360192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14:paraId="77A561B5" w14:textId="1C1CFAF7" w:rsidR="00E3652A" w:rsidRPr="00360192" w:rsidRDefault="00E3652A" w:rsidP="00E3652A">
            <w:pPr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EA24A27" w14:textId="49CA5374" w:rsidR="00E3652A" w:rsidRDefault="009172C4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 et bleue</w:t>
            </w:r>
          </w:p>
        </w:tc>
        <w:tc>
          <w:tcPr>
            <w:tcW w:w="283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3038C37" w14:textId="77777777" w:rsidR="00E3652A" w:rsidRPr="00F11F41" w:rsidRDefault="00E3652A" w:rsidP="009412D7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3652A" w:rsidRPr="00A84729" w14:paraId="4489F5D8" w14:textId="77777777" w:rsidTr="00E3652A">
        <w:trPr>
          <w:trHeight w:val="258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12FF9A" w14:textId="7F233BB9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U21/Senior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7E4B280" w14:textId="0DA5FC91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M -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A0C67F" w14:textId="68FE5218" w:rsidR="00E3652A" w:rsidRPr="00076630" w:rsidRDefault="00E3652A" w:rsidP="008A5D89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200</w:t>
            </w:r>
            <w:r w:rsidR="00DC58E6">
              <w:rPr>
                <w:rFonts w:ascii="Arial" w:hAnsi="Arial" w:cs="Arial"/>
                <w:sz w:val="22"/>
                <w:szCs w:val="22"/>
              </w:rPr>
              <w:t>7</w:t>
            </w:r>
            <w:r w:rsidRPr="00076630">
              <w:rPr>
                <w:rFonts w:ascii="Arial" w:hAnsi="Arial" w:cs="Arial"/>
                <w:sz w:val="22"/>
                <w:szCs w:val="22"/>
              </w:rPr>
              <w:t xml:space="preserve"> et avant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BC27D" w14:textId="19D2B956" w:rsidR="00E3652A" w:rsidRPr="00076630" w:rsidRDefault="00E3652A" w:rsidP="00E3652A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9112C5" w14:textId="44E59CC4" w:rsidR="00F40E3F" w:rsidRPr="00F11F41" w:rsidRDefault="00F40E3F" w:rsidP="009916E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14h30 à 15h00</w:t>
            </w:r>
          </w:p>
        </w:tc>
      </w:tr>
      <w:tr w:rsidR="00E3652A" w:rsidRPr="00A84729" w14:paraId="3605949F" w14:textId="77777777" w:rsidTr="008C1904">
        <w:trPr>
          <w:trHeight w:val="237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BBB7A3F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double" w:sz="4" w:space="0" w:color="auto"/>
            </w:tcBorders>
            <w:vAlign w:val="center"/>
          </w:tcPr>
          <w:p w14:paraId="024D8FEB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14:paraId="7496D35B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37319C" w14:textId="30930C04" w:rsidR="00E3652A" w:rsidRPr="00076630" w:rsidRDefault="009172C4" w:rsidP="002F47EE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 et bleue</w:t>
            </w:r>
          </w:p>
        </w:tc>
        <w:tc>
          <w:tcPr>
            <w:tcW w:w="2833" w:type="dxa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5771FA4" w14:textId="77777777" w:rsidR="00E3652A" w:rsidRPr="00F11F41" w:rsidRDefault="00E3652A" w:rsidP="009412D7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3652A" w:rsidRPr="00A84729" w14:paraId="0F8DC924" w14:textId="77777777" w:rsidTr="006F0340">
        <w:trPr>
          <w:trHeight w:val="225"/>
          <w:jc w:val="center"/>
        </w:trPr>
        <w:tc>
          <w:tcPr>
            <w:tcW w:w="197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7781335" w14:textId="3ED567C4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 xml:space="preserve">Ne </w:t>
            </w:r>
            <w:proofErr w:type="spellStart"/>
            <w:r w:rsidRPr="00076630">
              <w:rPr>
                <w:rFonts w:ascii="Arial" w:hAnsi="Arial" w:cs="Arial"/>
                <w:sz w:val="22"/>
                <w:szCs w:val="22"/>
              </w:rPr>
              <w:t>waza</w:t>
            </w:r>
            <w:proofErr w:type="spellEnd"/>
            <w:r w:rsidR="00463E4F">
              <w:rPr>
                <w:rFonts w:ascii="Arial" w:hAnsi="Arial" w:cs="Arial"/>
                <w:sz w:val="22"/>
                <w:szCs w:val="22"/>
              </w:rPr>
              <w:t>**</w:t>
            </w:r>
          </w:p>
        </w:tc>
        <w:tc>
          <w:tcPr>
            <w:tcW w:w="853" w:type="dxa"/>
            <w:vMerge w:val="restart"/>
            <w:tcBorders>
              <w:top w:val="double" w:sz="4" w:space="0" w:color="auto"/>
            </w:tcBorders>
            <w:vAlign w:val="center"/>
          </w:tcPr>
          <w:p w14:paraId="74859851" w14:textId="6CF6E070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M - F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</w:tcBorders>
            <w:vAlign w:val="center"/>
          </w:tcPr>
          <w:p w14:paraId="443140E1" w14:textId="63E23372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2C4">
              <w:rPr>
                <w:rFonts w:ascii="Arial" w:hAnsi="Arial" w:cs="Arial"/>
                <w:sz w:val="22"/>
                <w:szCs w:val="22"/>
              </w:rPr>
              <w:t>20</w:t>
            </w:r>
            <w:r w:rsidR="00B0241A">
              <w:rPr>
                <w:rFonts w:ascii="Arial" w:hAnsi="Arial" w:cs="Arial"/>
                <w:sz w:val="22"/>
                <w:szCs w:val="22"/>
              </w:rPr>
              <w:t>10</w:t>
            </w:r>
            <w:r w:rsidRPr="009172C4">
              <w:rPr>
                <w:rFonts w:ascii="Arial" w:hAnsi="Arial" w:cs="Arial"/>
                <w:sz w:val="22"/>
                <w:szCs w:val="22"/>
              </w:rPr>
              <w:t xml:space="preserve"> et avant</w:t>
            </w:r>
          </w:p>
        </w:tc>
        <w:tc>
          <w:tcPr>
            <w:tcW w:w="24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092CF7B" w14:textId="5C11595D" w:rsidR="00E3652A" w:rsidRPr="00076630" w:rsidRDefault="00E3652A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6630">
              <w:rPr>
                <w:rFonts w:ascii="Arial" w:hAnsi="Arial" w:cs="Arial"/>
                <w:sz w:val="22"/>
                <w:szCs w:val="22"/>
              </w:rPr>
              <w:t>Jaune et orange</w:t>
            </w:r>
          </w:p>
        </w:tc>
        <w:tc>
          <w:tcPr>
            <w:tcW w:w="2833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B2E7010" w14:textId="7E49FBAE" w:rsidR="00F40E3F" w:rsidRPr="00F11F41" w:rsidRDefault="00F40E3F" w:rsidP="009916EA">
            <w:pPr>
              <w:spacing w:before="0" w:after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highlight w:val="yellow"/>
              </w:rPr>
            </w:pPr>
            <w:r w:rsidRPr="00F11F41">
              <w:rPr>
                <w:rFonts w:ascii="Arial" w:hAnsi="Arial" w:cs="Arial"/>
                <w:color w:val="000000" w:themeColor="text1"/>
                <w:sz w:val="22"/>
                <w:szCs w:val="22"/>
              </w:rPr>
              <w:t>14h30 à 15h00</w:t>
            </w:r>
          </w:p>
        </w:tc>
      </w:tr>
      <w:tr w:rsidR="00E3652A" w:rsidRPr="00A84729" w14:paraId="1EAFCE31" w14:textId="77777777" w:rsidTr="006F0340">
        <w:trPr>
          <w:trHeight w:val="279"/>
          <w:jc w:val="center"/>
        </w:trPr>
        <w:tc>
          <w:tcPr>
            <w:tcW w:w="19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06551F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bottom w:val="single" w:sz="12" w:space="0" w:color="auto"/>
            </w:tcBorders>
            <w:vAlign w:val="center"/>
          </w:tcPr>
          <w:p w14:paraId="47FC2EB9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14:paraId="30994C59" w14:textId="77777777" w:rsidR="00E3652A" w:rsidRPr="00076630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12B459" w14:textId="2200B581" w:rsidR="00E3652A" w:rsidRPr="00076630" w:rsidRDefault="009172C4" w:rsidP="007F3604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Verte</w:t>
            </w:r>
            <w:r w:rsidR="00B0241A">
              <w:rPr>
                <w:rFonts w:ascii="Arial" w:hAnsi="Arial" w:cs="Arial"/>
                <w:sz w:val="22"/>
                <w:szCs w:val="22"/>
              </w:rPr>
              <w:t xml:space="preserve"> et </w:t>
            </w:r>
            <w:r w:rsidR="002B3C9C">
              <w:rPr>
                <w:rFonts w:ascii="Arial" w:hAnsi="Arial" w:cs="Arial"/>
                <w:sz w:val="22"/>
                <w:szCs w:val="22"/>
              </w:rPr>
              <w:t>bleue</w:t>
            </w:r>
          </w:p>
        </w:tc>
        <w:tc>
          <w:tcPr>
            <w:tcW w:w="283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9D6EC8" w14:textId="77777777" w:rsidR="00E3652A" w:rsidRPr="00A2520E" w:rsidRDefault="00E3652A" w:rsidP="009412D7">
            <w:pPr>
              <w:spacing w:before="0" w:after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6278A46" w14:textId="77777777" w:rsidR="00F11F41" w:rsidRDefault="00F11F41" w:rsidP="00A01076">
      <w:pPr>
        <w:spacing w:before="0" w:after="0"/>
        <w:rPr>
          <w:rFonts w:ascii="Arial" w:hAnsi="Arial" w:cs="Arial"/>
          <w:i/>
          <w:sz w:val="22"/>
          <w:szCs w:val="22"/>
        </w:rPr>
      </w:pPr>
    </w:p>
    <w:p w14:paraId="4459E549" w14:textId="096916E1" w:rsidR="00983563" w:rsidRPr="00636704" w:rsidRDefault="00463E4F" w:rsidP="00A01076">
      <w:pPr>
        <w:spacing w:before="0" w:after="0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i/>
          <w:sz w:val="22"/>
          <w:szCs w:val="22"/>
        </w:rPr>
        <w:t>*Randori au sol, temps continu, pas de pointage et de gagnant, tous les participants reçoivent la même récompense</w:t>
      </w:r>
      <w:r w:rsidRPr="00636704">
        <w:rPr>
          <w:rFonts w:ascii="Arial" w:hAnsi="Arial" w:cs="Arial"/>
          <w:sz w:val="22"/>
          <w:szCs w:val="22"/>
        </w:rPr>
        <w:t>.</w:t>
      </w:r>
    </w:p>
    <w:p w14:paraId="0C9EC02E" w14:textId="42FEDB15" w:rsidR="00D234B7" w:rsidRPr="00636704" w:rsidRDefault="00A92297" w:rsidP="00F11F41">
      <w:pPr>
        <w:tabs>
          <w:tab w:val="left" w:pos="2410"/>
        </w:tabs>
        <w:spacing w:before="0" w:after="0"/>
        <w:ind w:firstLine="3"/>
        <w:jc w:val="left"/>
        <w:rPr>
          <w:rFonts w:ascii="Arial" w:hAnsi="Arial" w:cs="Arial"/>
          <w:i/>
          <w:sz w:val="22"/>
          <w:szCs w:val="22"/>
        </w:rPr>
      </w:pPr>
      <w:r w:rsidRPr="00636704">
        <w:rPr>
          <w:rFonts w:ascii="Arial" w:hAnsi="Arial" w:cs="Arial"/>
          <w:i/>
          <w:sz w:val="22"/>
          <w:szCs w:val="22"/>
        </w:rPr>
        <w:t>*</w:t>
      </w:r>
      <w:r w:rsidR="00463E4F" w:rsidRPr="00636704">
        <w:rPr>
          <w:rFonts w:ascii="Arial" w:hAnsi="Arial" w:cs="Arial"/>
          <w:i/>
          <w:sz w:val="22"/>
          <w:szCs w:val="22"/>
        </w:rPr>
        <w:t>*</w:t>
      </w:r>
      <w:r w:rsidRPr="00636704">
        <w:rPr>
          <w:rFonts w:ascii="Arial" w:hAnsi="Arial" w:cs="Arial"/>
          <w:i/>
          <w:sz w:val="22"/>
          <w:szCs w:val="22"/>
        </w:rPr>
        <w:t xml:space="preserve">Le poids exact </w:t>
      </w:r>
      <w:r w:rsidR="005D73EB" w:rsidRPr="00636704">
        <w:rPr>
          <w:rFonts w:ascii="Arial" w:hAnsi="Arial" w:cs="Arial"/>
          <w:i/>
          <w:sz w:val="22"/>
          <w:szCs w:val="22"/>
        </w:rPr>
        <w:t>est</w:t>
      </w:r>
      <w:r w:rsidRPr="00636704">
        <w:rPr>
          <w:rFonts w:ascii="Arial" w:hAnsi="Arial" w:cs="Arial"/>
          <w:i/>
          <w:sz w:val="22"/>
          <w:szCs w:val="22"/>
        </w:rPr>
        <w:t xml:space="preserve"> demandé à l’avance pour </w:t>
      </w:r>
      <w:r w:rsidR="00E3652A" w:rsidRPr="00636704">
        <w:rPr>
          <w:rFonts w:ascii="Arial" w:hAnsi="Arial" w:cs="Arial"/>
          <w:i/>
          <w:sz w:val="22"/>
          <w:szCs w:val="22"/>
        </w:rPr>
        <w:t xml:space="preserve">les catégories </w:t>
      </w:r>
      <w:r w:rsidR="00786033" w:rsidRPr="00636704">
        <w:rPr>
          <w:rFonts w:ascii="Arial" w:hAnsi="Arial" w:cs="Arial"/>
          <w:i/>
          <w:sz w:val="22"/>
          <w:szCs w:val="22"/>
        </w:rPr>
        <w:t xml:space="preserve">U10, </w:t>
      </w:r>
      <w:r w:rsidR="009412D7" w:rsidRPr="00636704">
        <w:rPr>
          <w:rFonts w:ascii="Arial" w:hAnsi="Arial" w:cs="Arial"/>
          <w:i/>
          <w:sz w:val="22"/>
          <w:szCs w:val="22"/>
        </w:rPr>
        <w:t>U12</w:t>
      </w:r>
      <w:r w:rsidRPr="00636704">
        <w:rPr>
          <w:rFonts w:ascii="Arial" w:hAnsi="Arial" w:cs="Arial"/>
          <w:i/>
          <w:sz w:val="22"/>
          <w:szCs w:val="22"/>
        </w:rPr>
        <w:t xml:space="preserve"> </w:t>
      </w:r>
      <w:r w:rsidR="00786033" w:rsidRPr="00636704">
        <w:rPr>
          <w:rFonts w:ascii="Arial" w:hAnsi="Arial" w:cs="Arial"/>
          <w:i/>
          <w:sz w:val="22"/>
          <w:szCs w:val="22"/>
        </w:rPr>
        <w:t xml:space="preserve">et ne </w:t>
      </w:r>
      <w:proofErr w:type="spellStart"/>
      <w:r w:rsidR="00786033" w:rsidRPr="00636704">
        <w:rPr>
          <w:rFonts w:ascii="Arial" w:hAnsi="Arial" w:cs="Arial"/>
          <w:i/>
          <w:sz w:val="22"/>
          <w:szCs w:val="22"/>
        </w:rPr>
        <w:t>waza</w:t>
      </w:r>
      <w:proofErr w:type="spellEnd"/>
      <w:r w:rsidR="00786033" w:rsidRPr="00636704">
        <w:rPr>
          <w:rFonts w:ascii="Arial" w:hAnsi="Arial" w:cs="Arial"/>
          <w:i/>
          <w:sz w:val="22"/>
          <w:szCs w:val="22"/>
        </w:rPr>
        <w:t xml:space="preserve"> </w:t>
      </w:r>
      <w:r w:rsidRPr="00636704">
        <w:rPr>
          <w:rFonts w:ascii="Arial" w:hAnsi="Arial" w:cs="Arial"/>
          <w:i/>
          <w:sz w:val="22"/>
          <w:szCs w:val="22"/>
        </w:rPr>
        <w:t>afin de pouvoir p</w:t>
      </w:r>
      <w:r w:rsidR="009F2969" w:rsidRPr="00636704">
        <w:rPr>
          <w:rFonts w:ascii="Arial" w:hAnsi="Arial" w:cs="Arial"/>
          <w:i/>
          <w:sz w:val="22"/>
          <w:szCs w:val="22"/>
        </w:rPr>
        <w:t>lanifier les feuilles de combat</w:t>
      </w:r>
      <w:r w:rsidRPr="00636704">
        <w:rPr>
          <w:rFonts w:ascii="Arial" w:hAnsi="Arial" w:cs="Arial"/>
          <w:i/>
          <w:sz w:val="22"/>
          <w:szCs w:val="22"/>
        </w:rPr>
        <w:t xml:space="preserve"> à l’avance. La pesée demeure obligatoire.</w:t>
      </w:r>
    </w:p>
    <w:p w14:paraId="40920397" w14:textId="77777777" w:rsidR="00520FA9" w:rsidRPr="00636704" w:rsidRDefault="00520FA9" w:rsidP="00A01076">
      <w:pPr>
        <w:tabs>
          <w:tab w:val="left" w:pos="2410"/>
        </w:tabs>
        <w:spacing w:before="0" w:after="0"/>
        <w:ind w:left="2124" w:hanging="2124"/>
        <w:jc w:val="left"/>
        <w:rPr>
          <w:rFonts w:ascii="Arial" w:hAnsi="Arial" w:cs="Arial"/>
          <w:b/>
          <w:sz w:val="22"/>
          <w:szCs w:val="22"/>
        </w:rPr>
      </w:pPr>
    </w:p>
    <w:p w14:paraId="3CA09AC3" w14:textId="14F3612B" w:rsidR="00983563" w:rsidRPr="00636704" w:rsidRDefault="004471ED" w:rsidP="00E3652A">
      <w:pPr>
        <w:tabs>
          <w:tab w:val="left" w:pos="2410"/>
        </w:tabs>
        <w:spacing w:before="0" w:after="0"/>
        <w:ind w:left="1276" w:hanging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ÉLIGIBILITÉ</w:t>
      </w:r>
      <w:r w:rsidR="00983563" w:rsidRPr="00636704">
        <w:rPr>
          <w:rFonts w:ascii="Arial" w:hAnsi="Arial" w:cs="Arial"/>
          <w:b/>
          <w:sz w:val="22"/>
          <w:szCs w:val="22"/>
        </w:rPr>
        <w:t> :</w:t>
      </w:r>
      <w:r w:rsidR="00E3652A" w:rsidRPr="00636704">
        <w:rPr>
          <w:rFonts w:ascii="Arial" w:hAnsi="Arial" w:cs="Arial"/>
          <w:sz w:val="22"/>
          <w:szCs w:val="22"/>
        </w:rPr>
        <w:tab/>
      </w:r>
      <w:r w:rsidR="00983563" w:rsidRPr="00636704">
        <w:rPr>
          <w:rFonts w:ascii="Arial" w:hAnsi="Arial" w:cs="Arial"/>
          <w:sz w:val="22"/>
          <w:szCs w:val="22"/>
        </w:rPr>
        <w:t>Membre en règle de Judo Québec</w:t>
      </w:r>
      <w:r w:rsidR="00744468" w:rsidRPr="00636704">
        <w:rPr>
          <w:rFonts w:ascii="Arial" w:hAnsi="Arial" w:cs="Arial"/>
          <w:sz w:val="22"/>
          <w:szCs w:val="22"/>
        </w:rPr>
        <w:t xml:space="preserve"> seulement.</w:t>
      </w:r>
    </w:p>
    <w:p w14:paraId="1B556A69" w14:textId="28DA6DC4" w:rsidR="00142CBF" w:rsidRPr="00636704" w:rsidRDefault="00142CBF" w:rsidP="004471ED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0FC303F3" w14:textId="5744420D" w:rsidR="00DE7755" w:rsidRPr="00636704" w:rsidRDefault="003869FF" w:rsidP="004471ED">
      <w:pPr>
        <w:tabs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b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INSCRIPTION ET COÛ</w:t>
      </w:r>
      <w:r w:rsidR="004471ED" w:rsidRPr="00636704">
        <w:rPr>
          <w:rFonts w:ascii="Arial" w:hAnsi="Arial" w:cs="Arial"/>
          <w:b/>
          <w:sz w:val="22"/>
          <w:szCs w:val="22"/>
        </w:rPr>
        <w:t>T</w:t>
      </w:r>
      <w:r w:rsidRPr="00636704">
        <w:rPr>
          <w:rFonts w:ascii="Arial" w:hAnsi="Arial" w:cs="Arial"/>
          <w:b/>
          <w:sz w:val="22"/>
          <w:szCs w:val="22"/>
        </w:rPr>
        <w:t>S</w:t>
      </w:r>
      <w:r w:rsidR="00520FA9" w:rsidRPr="00636704">
        <w:rPr>
          <w:rFonts w:ascii="Arial" w:hAnsi="Arial" w:cs="Arial"/>
          <w:b/>
          <w:sz w:val="22"/>
          <w:szCs w:val="22"/>
        </w:rPr>
        <w:t xml:space="preserve">:   </w:t>
      </w:r>
      <w:r w:rsidR="00520FA9" w:rsidRPr="00636704">
        <w:rPr>
          <w:rFonts w:ascii="Arial" w:hAnsi="Arial" w:cs="Arial"/>
          <w:b/>
          <w:sz w:val="22"/>
          <w:szCs w:val="22"/>
        </w:rPr>
        <w:tab/>
      </w:r>
      <w:r w:rsidR="007F3604" w:rsidRPr="00636704">
        <w:rPr>
          <w:rFonts w:ascii="Arial" w:hAnsi="Arial" w:cs="Arial"/>
          <w:b/>
          <w:sz w:val="22"/>
          <w:szCs w:val="22"/>
        </w:rPr>
        <w:t>INSCRIPTIONS EN LIGNE SEULEMENT</w:t>
      </w:r>
    </w:p>
    <w:p w14:paraId="2CA2517A" w14:textId="7658C364" w:rsidR="00DE7755" w:rsidRPr="00636704" w:rsidRDefault="004471ED" w:rsidP="004471ED">
      <w:pPr>
        <w:tabs>
          <w:tab w:val="left" w:pos="2410"/>
        </w:tabs>
        <w:spacing w:before="0" w:after="0"/>
        <w:ind w:left="1560" w:hanging="1844"/>
        <w:jc w:val="left"/>
        <w:rPr>
          <w:rStyle w:val="Hyperlien"/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ab/>
      </w:r>
      <w:r w:rsidRPr="00636704">
        <w:rPr>
          <w:rFonts w:ascii="Arial" w:hAnsi="Arial" w:cs="Arial"/>
          <w:sz w:val="22"/>
          <w:szCs w:val="22"/>
        </w:rPr>
        <w:tab/>
      </w:r>
      <w:r w:rsidR="00DE7755" w:rsidRPr="009172C4">
        <w:rPr>
          <w:rFonts w:ascii="Arial" w:hAnsi="Arial" w:cs="Arial"/>
          <w:b/>
          <w:sz w:val="22"/>
          <w:szCs w:val="22"/>
        </w:rPr>
        <w:t xml:space="preserve">Athlète : </w:t>
      </w:r>
      <w:hyperlink r:id="rId9" w:history="1">
        <w:r w:rsidR="009172C4" w:rsidRPr="009172C4">
          <w:rPr>
            <w:rStyle w:val="Hyperlien"/>
            <w:rFonts w:ascii="Arial" w:hAnsi="Arial" w:cs="Arial"/>
            <w:b/>
            <w:sz w:val="22"/>
            <w:szCs w:val="22"/>
          </w:rPr>
          <w:t>Interzone Laval 2025</w:t>
        </w:r>
      </w:hyperlink>
    </w:p>
    <w:p w14:paraId="4AC91577" w14:textId="61F6DCA9" w:rsidR="00C12015" w:rsidRPr="00A167D4" w:rsidRDefault="008B38C2" w:rsidP="007F3604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 xml:space="preserve">Courriel du comité organisateur : </w:t>
      </w:r>
      <w:r w:rsidR="00A80009" w:rsidRPr="00636704">
        <w:rPr>
          <w:rStyle w:val="Hyperlien"/>
          <w:sz w:val="22"/>
          <w:szCs w:val="22"/>
        </w:rPr>
        <w:t>arjlcompetition@gmail.com</w:t>
      </w:r>
      <w:r w:rsidR="00C12015" w:rsidRPr="00636704">
        <w:rPr>
          <w:rFonts w:ascii="Arial" w:hAnsi="Arial" w:cs="Arial"/>
          <w:b/>
          <w:sz w:val="22"/>
          <w:szCs w:val="22"/>
        </w:rPr>
        <w:br/>
      </w:r>
      <w:r w:rsidR="007F3604" w:rsidRPr="00A167D4">
        <w:rPr>
          <w:rFonts w:ascii="Arial" w:hAnsi="Arial" w:cs="Arial"/>
          <w:b/>
          <w:sz w:val="22"/>
          <w:szCs w:val="22"/>
        </w:rPr>
        <w:t>Coûts</w:t>
      </w:r>
      <w:r w:rsidR="00C12015" w:rsidRPr="00A167D4">
        <w:rPr>
          <w:rFonts w:ascii="Arial" w:hAnsi="Arial" w:cs="Arial"/>
          <w:b/>
          <w:sz w:val="22"/>
          <w:szCs w:val="22"/>
        </w:rPr>
        <w:t xml:space="preserve"> : </w:t>
      </w:r>
      <w:r w:rsidR="00EA7D78" w:rsidRPr="00A167D4">
        <w:rPr>
          <w:rFonts w:ascii="Arial" w:hAnsi="Arial" w:cs="Arial"/>
          <w:sz w:val="22"/>
          <w:szCs w:val="22"/>
        </w:rPr>
        <w:t>30</w:t>
      </w:r>
      <w:r w:rsidR="00C12015" w:rsidRPr="00A167D4">
        <w:rPr>
          <w:rFonts w:ascii="Arial" w:hAnsi="Arial" w:cs="Arial"/>
          <w:sz w:val="22"/>
          <w:szCs w:val="22"/>
        </w:rPr>
        <w:t xml:space="preserve"> </w:t>
      </w:r>
      <w:r w:rsidR="000D704E" w:rsidRPr="00A167D4">
        <w:rPr>
          <w:rFonts w:ascii="Arial" w:hAnsi="Arial" w:cs="Arial"/>
          <w:sz w:val="22"/>
          <w:szCs w:val="22"/>
        </w:rPr>
        <w:t xml:space="preserve">$ avant le </w:t>
      </w:r>
      <w:r w:rsidR="00E72B17">
        <w:rPr>
          <w:rFonts w:ascii="Arial" w:hAnsi="Arial" w:cs="Arial"/>
          <w:sz w:val="22"/>
          <w:szCs w:val="22"/>
        </w:rPr>
        <w:t>7</w:t>
      </w:r>
      <w:r w:rsidR="00EA7D78" w:rsidRPr="00A167D4">
        <w:rPr>
          <w:rFonts w:ascii="Arial" w:hAnsi="Arial" w:cs="Arial"/>
          <w:sz w:val="22"/>
          <w:szCs w:val="22"/>
        </w:rPr>
        <w:t xml:space="preserve"> </w:t>
      </w:r>
      <w:r w:rsidR="00E72B17">
        <w:rPr>
          <w:rFonts w:ascii="Arial" w:hAnsi="Arial" w:cs="Arial"/>
          <w:sz w:val="22"/>
          <w:szCs w:val="22"/>
        </w:rPr>
        <w:t>mars</w:t>
      </w:r>
      <w:r w:rsidR="00EA7D78" w:rsidRPr="00A167D4">
        <w:rPr>
          <w:rFonts w:ascii="Arial" w:hAnsi="Arial" w:cs="Arial"/>
          <w:sz w:val="22"/>
          <w:szCs w:val="22"/>
        </w:rPr>
        <w:t xml:space="preserve"> 2025</w:t>
      </w:r>
    </w:p>
    <w:p w14:paraId="4959882D" w14:textId="23B73D94" w:rsidR="00E73242" w:rsidRPr="00A167D4" w:rsidRDefault="00E73242" w:rsidP="00E73242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2"/>
          <w:szCs w:val="22"/>
        </w:rPr>
      </w:pPr>
      <w:r w:rsidRPr="00A167D4">
        <w:rPr>
          <w:rFonts w:ascii="Arial" w:hAnsi="Arial" w:cs="Arial"/>
          <w:b/>
          <w:sz w:val="22"/>
          <w:szCs w:val="22"/>
        </w:rPr>
        <w:tab/>
      </w:r>
      <w:r w:rsidR="00EA7D78" w:rsidRPr="00A167D4">
        <w:rPr>
          <w:rFonts w:ascii="Arial" w:hAnsi="Arial" w:cs="Arial"/>
          <w:sz w:val="22"/>
          <w:szCs w:val="22"/>
        </w:rPr>
        <w:t xml:space="preserve">      35 $ entre le </w:t>
      </w:r>
      <w:r w:rsidR="00E72B17">
        <w:rPr>
          <w:rFonts w:ascii="Arial" w:hAnsi="Arial" w:cs="Arial"/>
          <w:sz w:val="22"/>
          <w:szCs w:val="22"/>
        </w:rPr>
        <w:t>8</w:t>
      </w:r>
      <w:r w:rsidR="00EA7D78" w:rsidRPr="00A167D4">
        <w:rPr>
          <w:rFonts w:ascii="Arial" w:hAnsi="Arial" w:cs="Arial"/>
          <w:sz w:val="22"/>
          <w:szCs w:val="22"/>
        </w:rPr>
        <w:t xml:space="preserve"> et le </w:t>
      </w:r>
      <w:r w:rsidR="00E72B17">
        <w:rPr>
          <w:rFonts w:ascii="Arial" w:hAnsi="Arial" w:cs="Arial"/>
          <w:sz w:val="22"/>
          <w:szCs w:val="22"/>
        </w:rPr>
        <w:t>9</w:t>
      </w:r>
      <w:r w:rsidR="00EA7D78" w:rsidRPr="00A167D4">
        <w:rPr>
          <w:rFonts w:ascii="Arial" w:hAnsi="Arial" w:cs="Arial"/>
          <w:sz w:val="22"/>
          <w:szCs w:val="22"/>
        </w:rPr>
        <w:t xml:space="preserve"> </w:t>
      </w:r>
      <w:r w:rsidR="00E72B17">
        <w:rPr>
          <w:rFonts w:ascii="Arial" w:hAnsi="Arial" w:cs="Arial"/>
          <w:sz w:val="22"/>
          <w:szCs w:val="22"/>
        </w:rPr>
        <w:t>mars</w:t>
      </w:r>
      <w:r w:rsidRPr="00A167D4">
        <w:rPr>
          <w:rFonts w:ascii="Arial" w:hAnsi="Arial" w:cs="Arial"/>
          <w:sz w:val="22"/>
          <w:szCs w:val="22"/>
        </w:rPr>
        <w:t xml:space="preserve"> 202</w:t>
      </w:r>
      <w:r w:rsidR="00EA7D78" w:rsidRPr="00A167D4">
        <w:rPr>
          <w:rFonts w:ascii="Arial" w:hAnsi="Arial" w:cs="Arial"/>
          <w:sz w:val="22"/>
          <w:szCs w:val="22"/>
        </w:rPr>
        <w:t>5</w:t>
      </w:r>
      <w:r w:rsidRPr="00A167D4">
        <w:rPr>
          <w:rFonts w:ascii="Arial" w:hAnsi="Arial" w:cs="Arial"/>
          <w:b/>
          <w:sz w:val="22"/>
          <w:szCs w:val="22"/>
        </w:rPr>
        <w:t xml:space="preserve"> </w:t>
      </w:r>
    </w:p>
    <w:p w14:paraId="38F42517" w14:textId="74DE021C" w:rsidR="00444070" w:rsidRDefault="00444070" w:rsidP="007F3604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2"/>
          <w:szCs w:val="22"/>
        </w:rPr>
      </w:pPr>
      <w:r w:rsidRPr="00A167D4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A167D4">
        <w:rPr>
          <w:rFonts w:ascii="Arial" w:hAnsi="Arial" w:cs="Arial"/>
          <w:sz w:val="22"/>
          <w:szCs w:val="22"/>
        </w:rPr>
        <w:t xml:space="preserve">L’inscription à la catégorie Ne </w:t>
      </w:r>
      <w:proofErr w:type="spellStart"/>
      <w:r w:rsidRPr="00A167D4">
        <w:rPr>
          <w:rFonts w:ascii="Arial" w:hAnsi="Arial" w:cs="Arial"/>
          <w:sz w:val="22"/>
          <w:szCs w:val="22"/>
        </w:rPr>
        <w:t>waza</w:t>
      </w:r>
      <w:proofErr w:type="spellEnd"/>
      <w:r w:rsidRPr="00A167D4">
        <w:rPr>
          <w:rFonts w:ascii="Arial" w:hAnsi="Arial" w:cs="Arial"/>
          <w:sz w:val="22"/>
          <w:szCs w:val="22"/>
        </w:rPr>
        <w:t xml:space="preserve"> com</w:t>
      </w:r>
      <w:r w:rsidR="005D73EB" w:rsidRPr="00A167D4">
        <w:rPr>
          <w:rFonts w:ascii="Arial" w:hAnsi="Arial" w:cs="Arial"/>
          <w:sz w:val="22"/>
          <w:szCs w:val="22"/>
        </w:rPr>
        <w:t>m</w:t>
      </w:r>
      <w:r w:rsidRPr="00A167D4">
        <w:rPr>
          <w:rFonts w:ascii="Arial" w:hAnsi="Arial" w:cs="Arial"/>
          <w:sz w:val="22"/>
          <w:szCs w:val="22"/>
        </w:rPr>
        <w:t>e 2</w:t>
      </w:r>
      <w:r w:rsidRPr="00A167D4">
        <w:rPr>
          <w:rFonts w:ascii="Arial" w:hAnsi="Arial" w:cs="Arial"/>
          <w:sz w:val="22"/>
          <w:szCs w:val="22"/>
          <w:vertAlign w:val="superscript"/>
        </w:rPr>
        <w:t>e</w:t>
      </w:r>
      <w:r w:rsidRPr="00A167D4">
        <w:rPr>
          <w:rFonts w:ascii="Arial" w:hAnsi="Arial" w:cs="Arial"/>
          <w:sz w:val="22"/>
          <w:szCs w:val="22"/>
        </w:rPr>
        <w:t xml:space="preserve"> division est gratuite</w:t>
      </w:r>
      <w:r w:rsidR="00934C47" w:rsidRPr="00A167D4">
        <w:rPr>
          <w:rFonts w:ascii="Arial" w:hAnsi="Arial" w:cs="Arial"/>
          <w:sz w:val="22"/>
          <w:szCs w:val="22"/>
        </w:rPr>
        <w:t>.</w:t>
      </w:r>
    </w:p>
    <w:p w14:paraId="4DD541F1" w14:textId="77777777" w:rsidR="0028666B" w:rsidRDefault="0028666B" w:rsidP="007F3604">
      <w:pPr>
        <w:tabs>
          <w:tab w:val="left" w:pos="2410"/>
        </w:tabs>
        <w:spacing w:before="0" w:after="0"/>
        <w:ind w:left="2410"/>
        <w:jc w:val="left"/>
        <w:rPr>
          <w:rFonts w:ascii="Arial" w:hAnsi="Arial" w:cs="Arial"/>
          <w:sz w:val="22"/>
          <w:szCs w:val="22"/>
        </w:rPr>
      </w:pPr>
    </w:p>
    <w:p w14:paraId="0DAE9F7F" w14:textId="0B0B5C01" w:rsidR="0028666B" w:rsidRPr="0028666B" w:rsidRDefault="0028666B" w:rsidP="00787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28666B">
        <w:rPr>
          <w:rFonts w:ascii="Arial" w:hAnsi="Arial" w:cs="Arial"/>
          <w:b/>
          <w:sz w:val="28"/>
          <w:szCs w:val="28"/>
        </w:rPr>
        <w:t>Pour le bon déroulement du tournoi, nous limitons le nombre d’inscriptions à 280 compétiteurs</w:t>
      </w:r>
    </w:p>
    <w:p w14:paraId="291C2AC4" w14:textId="77777777" w:rsidR="003F13E7" w:rsidRPr="00636704" w:rsidRDefault="003F13E7" w:rsidP="004471ED">
      <w:pPr>
        <w:tabs>
          <w:tab w:val="left" w:pos="2127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</w:p>
    <w:p w14:paraId="211A73DC" w14:textId="5E9A2585" w:rsidR="00A07930" w:rsidRPr="00636704" w:rsidRDefault="003F13E7" w:rsidP="00A07930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A167D4">
        <w:rPr>
          <w:rFonts w:ascii="Arial" w:hAnsi="Arial" w:cs="Arial"/>
          <w:b/>
          <w:sz w:val="22"/>
          <w:szCs w:val="22"/>
        </w:rPr>
        <w:t>ANNULATION</w:t>
      </w:r>
      <w:r w:rsidR="004471ED" w:rsidRPr="00A167D4">
        <w:rPr>
          <w:rFonts w:ascii="Arial" w:hAnsi="Arial" w:cs="Arial"/>
          <w:sz w:val="22"/>
          <w:szCs w:val="22"/>
        </w:rPr>
        <w:t xml:space="preserve"> : </w:t>
      </w:r>
      <w:r w:rsidR="00820F4A" w:rsidRPr="00A167D4">
        <w:rPr>
          <w:rFonts w:ascii="Arial" w:hAnsi="Arial" w:cs="Arial"/>
          <w:sz w:val="22"/>
          <w:szCs w:val="22"/>
        </w:rPr>
        <w:t xml:space="preserve">    </w:t>
      </w:r>
      <w:r w:rsidR="004471ED" w:rsidRPr="00A167D4">
        <w:rPr>
          <w:rFonts w:ascii="Arial" w:hAnsi="Arial" w:cs="Arial"/>
          <w:sz w:val="22"/>
          <w:szCs w:val="22"/>
        </w:rPr>
        <w:t>D</w:t>
      </w:r>
      <w:r w:rsidRPr="00A167D4">
        <w:rPr>
          <w:rFonts w:ascii="Arial" w:hAnsi="Arial" w:cs="Arial"/>
          <w:sz w:val="22"/>
          <w:szCs w:val="22"/>
        </w:rPr>
        <w:t xml:space="preserve">es frais d’administration de </w:t>
      </w:r>
      <w:r w:rsidR="003C36EE" w:rsidRPr="00A167D4">
        <w:rPr>
          <w:rFonts w:ascii="Arial" w:hAnsi="Arial" w:cs="Arial"/>
          <w:sz w:val="22"/>
          <w:szCs w:val="22"/>
        </w:rPr>
        <w:t>1</w:t>
      </w:r>
      <w:r w:rsidR="00F073C5" w:rsidRPr="00A167D4">
        <w:rPr>
          <w:rFonts w:ascii="Arial" w:hAnsi="Arial" w:cs="Arial"/>
          <w:sz w:val="22"/>
          <w:szCs w:val="22"/>
        </w:rPr>
        <w:t>0</w:t>
      </w:r>
      <w:r w:rsidRPr="00A167D4">
        <w:rPr>
          <w:rFonts w:ascii="Arial" w:hAnsi="Arial" w:cs="Arial"/>
          <w:sz w:val="22"/>
          <w:szCs w:val="22"/>
        </w:rPr>
        <w:t xml:space="preserve"> $ seront retenus en cas d’annulat</w:t>
      </w:r>
      <w:r w:rsidR="004471ED" w:rsidRPr="00A167D4">
        <w:rPr>
          <w:rFonts w:ascii="Arial" w:hAnsi="Arial" w:cs="Arial"/>
          <w:sz w:val="22"/>
          <w:szCs w:val="22"/>
        </w:rPr>
        <w:t xml:space="preserve">ion entre le </w:t>
      </w:r>
      <w:r w:rsidR="00634ED0">
        <w:rPr>
          <w:rFonts w:ascii="Arial" w:hAnsi="Arial" w:cs="Arial"/>
          <w:sz w:val="22"/>
          <w:szCs w:val="22"/>
        </w:rPr>
        <w:t>3</w:t>
      </w:r>
      <w:r w:rsidR="00DC6D0B" w:rsidRPr="00A167D4">
        <w:rPr>
          <w:rFonts w:ascii="Arial" w:hAnsi="Arial" w:cs="Arial"/>
          <w:sz w:val="22"/>
          <w:szCs w:val="22"/>
        </w:rPr>
        <w:t xml:space="preserve"> et le </w:t>
      </w:r>
      <w:r w:rsidR="00634ED0">
        <w:rPr>
          <w:rFonts w:ascii="Arial" w:hAnsi="Arial" w:cs="Arial"/>
          <w:sz w:val="22"/>
          <w:szCs w:val="22"/>
        </w:rPr>
        <w:t>9</w:t>
      </w:r>
      <w:r w:rsidR="00736BEE">
        <w:rPr>
          <w:rFonts w:ascii="Arial" w:hAnsi="Arial" w:cs="Arial"/>
          <w:sz w:val="22"/>
          <w:szCs w:val="22"/>
        </w:rPr>
        <w:t xml:space="preserve"> </w:t>
      </w:r>
      <w:r w:rsidR="00634ED0">
        <w:rPr>
          <w:rFonts w:ascii="Arial" w:hAnsi="Arial" w:cs="Arial"/>
          <w:sz w:val="22"/>
          <w:szCs w:val="22"/>
        </w:rPr>
        <w:t>mars</w:t>
      </w:r>
      <w:r w:rsidR="00EA7D78" w:rsidRPr="00A167D4">
        <w:rPr>
          <w:rFonts w:ascii="Arial" w:hAnsi="Arial" w:cs="Arial"/>
          <w:sz w:val="22"/>
          <w:szCs w:val="22"/>
        </w:rPr>
        <w:t xml:space="preserve"> 2025</w:t>
      </w:r>
      <w:r w:rsidRPr="00A167D4">
        <w:rPr>
          <w:rFonts w:ascii="Arial" w:hAnsi="Arial" w:cs="Arial"/>
          <w:sz w:val="22"/>
          <w:szCs w:val="22"/>
        </w:rPr>
        <w:t>.</w:t>
      </w:r>
      <w:r w:rsidR="00736BEE">
        <w:rPr>
          <w:rFonts w:ascii="Arial" w:hAnsi="Arial" w:cs="Arial"/>
          <w:sz w:val="22"/>
          <w:szCs w:val="22"/>
        </w:rPr>
        <w:t xml:space="preserve"> Après cette date aucun remboursement.</w:t>
      </w:r>
      <w:r w:rsidRPr="00A167D4">
        <w:rPr>
          <w:rFonts w:ascii="Arial" w:hAnsi="Arial" w:cs="Arial"/>
          <w:sz w:val="22"/>
          <w:szCs w:val="22"/>
        </w:rPr>
        <w:t xml:space="preserve"> À partir du </w:t>
      </w:r>
      <w:r w:rsidR="004F04D3" w:rsidRPr="00A167D4">
        <w:rPr>
          <w:rFonts w:ascii="Arial" w:hAnsi="Arial" w:cs="Arial"/>
          <w:sz w:val="22"/>
          <w:szCs w:val="22"/>
        </w:rPr>
        <w:t>lundi</w:t>
      </w:r>
      <w:r w:rsidR="006C583D" w:rsidRPr="00A167D4">
        <w:rPr>
          <w:rFonts w:ascii="Arial" w:hAnsi="Arial" w:cs="Arial"/>
          <w:sz w:val="22"/>
          <w:szCs w:val="22"/>
        </w:rPr>
        <w:t xml:space="preserve"> </w:t>
      </w:r>
      <w:r w:rsidR="00634ED0">
        <w:rPr>
          <w:rFonts w:ascii="Arial" w:hAnsi="Arial" w:cs="Arial"/>
          <w:sz w:val="22"/>
          <w:szCs w:val="22"/>
        </w:rPr>
        <w:t>10</w:t>
      </w:r>
      <w:r w:rsidR="00EA7D78" w:rsidRPr="00A167D4">
        <w:rPr>
          <w:rFonts w:ascii="Arial" w:hAnsi="Arial" w:cs="Arial"/>
          <w:sz w:val="22"/>
          <w:szCs w:val="22"/>
        </w:rPr>
        <w:t xml:space="preserve"> </w:t>
      </w:r>
      <w:r w:rsidR="00634ED0">
        <w:rPr>
          <w:rFonts w:ascii="Arial" w:hAnsi="Arial" w:cs="Arial"/>
          <w:sz w:val="22"/>
          <w:szCs w:val="22"/>
        </w:rPr>
        <w:t>mars</w:t>
      </w:r>
      <w:r w:rsidR="00EA7D78" w:rsidRPr="00A167D4">
        <w:rPr>
          <w:rFonts w:ascii="Arial" w:hAnsi="Arial" w:cs="Arial"/>
          <w:sz w:val="22"/>
          <w:szCs w:val="22"/>
        </w:rPr>
        <w:t xml:space="preserve"> 2025</w:t>
      </w:r>
      <w:r w:rsidR="00A9492E" w:rsidRPr="00A167D4">
        <w:rPr>
          <w:rFonts w:ascii="Arial" w:hAnsi="Arial" w:cs="Arial"/>
          <w:sz w:val="22"/>
          <w:szCs w:val="22"/>
        </w:rPr>
        <w:t xml:space="preserve"> jusqu’au </w:t>
      </w:r>
      <w:r w:rsidR="00F073C5" w:rsidRPr="00A167D4">
        <w:rPr>
          <w:rFonts w:ascii="Arial" w:hAnsi="Arial" w:cs="Arial"/>
          <w:sz w:val="22"/>
          <w:szCs w:val="22"/>
        </w:rPr>
        <w:t>samedi</w:t>
      </w:r>
      <w:r w:rsidR="00A9492E" w:rsidRPr="00A167D4">
        <w:rPr>
          <w:rFonts w:ascii="Arial" w:hAnsi="Arial" w:cs="Arial"/>
          <w:sz w:val="22"/>
          <w:szCs w:val="22"/>
        </w:rPr>
        <w:t xml:space="preserve"> </w:t>
      </w:r>
      <w:r w:rsidR="00634ED0">
        <w:rPr>
          <w:rFonts w:ascii="Arial" w:hAnsi="Arial" w:cs="Arial"/>
          <w:sz w:val="22"/>
          <w:szCs w:val="22"/>
        </w:rPr>
        <w:t>15</w:t>
      </w:r>
      <w:r w:rsidR="00736BEE">
        <w:rPr>
          <w:rFonts w:ascii="Arial" w:hAnsi="Arial" w:cs="Arial"/>
          <w:sz w:val="22"/>
          <w:szCs w:val="22"/>
        </w:rPr>
        <w:t xml:space="preserve"> mars</w:t>
      </w:r>
      <w:r w:rsidR="00D234B7" w:rsidRPr="00A167D4">
        <w:rPr>
          <w:rFonts w:ascii="Arial" w:hAnsi="Arial" w:cs="Arial"/>
          <w:sz w:val="22"/>
          <w:szCs w:val="22"/>
        </w:rPr>
        <w:t xml:space="preserve"> </w:t>
      </w:r>
      <w:r w:rsidR="00EA7D78" w:rsidRPr="00A167D4">
        <w:rPr>
          <w:rFonts w:ascii="Arial" w:hAnsi="Arial" w:cs="Arial"/>
          <w:sz w:val="22"/>
          <w:szCs w:val="22"/>
        </w:rPr>
        <w:t>2025</w:t>
      </w:r>
      <w:r w:rsidR="00934C47" w:rsidRPr="00A167D4">
        <w:rPr>
          <w:rFonts w:ascii="Arial" w:hAnsi="Arial" w:cs="Arial"/>
          <w:sz w:val="22"/>
          <w:szCs w:val="22"/>
        </w:rPr>
        <w:t>,</w:t>
      </w:r>
      <w:r w:rsidR="00736BEE">
        <w:rPr>
          <w:rFonts w:ascii="Arial" w:hAnsi="Arial" w:cs="Arial"/>
          <w:sz w:val="22"/>
          <w:szCs w:val="22"/>
        </w:rPr>
        <w:t xml:space="preserve"> </w:t>
      </w:r>
      <w:r w:rsidR="00A9492E" w:rsidRPr="00A167D4">
        <w:rPr>
          <w:rFonts w:ascii="Arial" w:hAnsi="Arial" w:cs="Arial"/>
          <w:sz w:val="22"/>
          <w:szCs w:val="22"/>
        </w:rPr>
        <w:t xml:space="preserve">un remboursement sera possible avec </w:t>
      </w:r>
      <w:r w:rsidR="00516F87" w:rsidRPr="00A167D4">
        <w:rPr>
          <w:rFonts w:ascii="Arial" w:hAnsi="Arial" w:cs="Arial"/>
          <w:sz w:val="22"/>
          <w:szCs w:val="22"/>
        </w:rPr>
        <w:t>des frais de 1</w:t>
      </w:r>
      <w:r w:rsidR="00F073C5" w:rsidRPr="00A167D4">
        <w:rPr>
          <w:rFonts w:ascii="Arial" w:hAnsi="Arial" w:cs="Arial"/>
          <w:sz w:val="22"/>
          <w:szCs w:val="22"/>
        </w:rPr>
        <w:t>0</w:t>
      </w:r>
      <w:r w:rsidR="00516F87" w:rsidRPr="00A167D4">
        <w:rPr>
          <w:rFonts w:ascii="Arial" w:hAnsi="Arial" w:cs="Arial"/>
          <w:sz w:val="22"/>
          <w:szCs w:val="22"/>
        </w:rPr>
        <w:t>$</w:t>
      </w:r>
      <w:r w:rsidR="00A9492E" w:rsidRPr="00A167D4">
        <w:rPr>
          <w:rFonts w:ascii="Arial" w:hAnsi="Arial" w:cs="Arial"/>
          <w:sz w:val="22"/>
          <w:szCs w:val="22"/>
        </w:rPr>
        <w:t xml:space="preserve"> seulement </w:t>
      </w:r>
      <w:r w:rsidR="00A9492E" w:rsidRPr="00A167D4">
        <w:rPr>
          <w:rFonts w:ascii="Arial" w:hAnsi="Arial" w:cs="Arial"/>
          <w:sz w:val="22"/>
          <w:szCs w:val="22"/>
        </w:rPr>
        <w:lastRenderedPageBreak/>
        <w:t xml:space="preserve">sur présentation </w:t>
      </w:r>
      <w:r w:rsidR="00A9492E" w:rsidRPr="00A167D4">
        <w:rPr>
          <w:rFonts w:ascii="Arial" w:hAnsi="Arial" w:cs="Arial"/>
          <w:i/>
          <w:sz w:val="22"/>
          <w:szCs w:val="22"/>
          <w:u w:val="single"/>
        </w:rPr>
        <w:t>par courriel d’un billet médical</w:t>
      </w:r>
      <w:r w:rsidR="00A9492E" w:rsidRPr="00A167D4">
        <w:rPr>
          <w:rFonts w:ascii="Arial" w:hAnsi="Arial" w:cs="Arial"/>
          <w:sz w:val="22"/>
          <w:szCs w:val="22"/>
        </w:rPr>
        <w:t>. Après cette date</w:t>
      </w:r>
      <w:r w:rsidRPr="00A167D4">
        <w:rPr>
          <w:rFonts w:ascii="Arial" w:hAnsi="Arial" w:cs="Arial"/>
          <w:sz w:val="22"/>
          <w:szCs w:val="22"/>
        </w:rPr>
        <w:t>, aucun remboursement</w:t>
      </w:r>
      <w:r w:rsidR="00A9492E" w:rsidRPr="00A167D4">
        <w:rPr>
          <w:rFonts w:ascii="Arial" w:hAnsi="Arial" w:cs="Arial"/>
          <w:sz w:val="22"/>
          <w:szCs w:val="22"/>
        </w:rPr>
        <w:t xml:space="preserve"> possible</w:t>
      </w:r>
      <w:r w:rsidRPr="00A167D4">
        <w:rPr>
          <w:rFonts w:ascii="Arial" w:hAnsi="Arial" w:cs="Arial"/>
          <w:sz w:val="22"/>
          <w:szCs w:val="22"/>
        </w:rPr>
        <w:t>, et ce, peu importe la</w:t>
      </w:r>
      <w:r w:rsidRPr="00636704">
        <w:rPr>
          <w:rFonts w:ascii="Arial" w:hAnsi="Arial" w:cs="Arial"/>
          <w:sz w:val="22"/>
          <w:szCs w:val="22"/>
        </w:rPr>
        <w:t xml:space="preserve"> raison.</w:t>
      </w:r>
    </w:p>
    <w:p w14:paraId="026029B8" w14:textId="77777777" w:rsidR="00F073C5" w:rsidRPr="00636704" w:rsidRDefault="00F073C5" w:rsidP="00F073C5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0F687CDC" w14:textId="61D04B7D" w:rsidR="000019CB" w:rsidRPr="00636704" w:rsidRDefault="004471ED" w:rsidP="00F073C5">
      <w:pPr>
        <w:tabs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ENTRAINEURS</w:t>
      </w:r>
      <w:r w:rsidR="003A69A6" w:rsidRPr="00636704">
        <w:rPr>
          <w:rFonts w:ascii="Arial" w:hAnsi="Arial" w:cs="Arial"/>
          <w:b/>
          <w:sz w:val="22"/>
          <w:szCs w:val="22"/>
        </w:rPr>
        <w:t>:</w:t>
      </w:r>
      <w:r w:rsidR="003A69A6" w:rsidRPr="00636704">
        <w:rPr>
          <w:rFonts w:ascii="Arial" w:hAnsi="Arial" w:cs="Arial"/>
          <w:sz w:val="22"/>
          <w:szCs w:val="22"/>
        </w:rPr>
        <w:t xml:space="preserve"> </w:t>
      </w:r>
      <w:r w:rsidR="000019CB" w:rsidRPr="00636704">
        <w:rPr>
          <w:rFonts w:ascii="Arial" w:hAnsi="Arial" w:cs="Arial"/>
          <w:sz w:val="22"/>
          <w:szCs w:val="22"/>
        </w:rPr>
        <w:tab/>
      </w:r>
      <w:r w:rsidR="00F073C5" w:rsidRPr="00636704">
        <w:rPr>
          <w:rFonts w:ascii="Arial" w:hAnsi="Arial" w:cs="Arial"/>
          <w:sz w:val="22"/>
          <w:szCs w:val="22"/>
        </w:rPr>
        <w:t xml:space="preserve">Envoyez votre numéro de cellulaire par courriel à </w:t>
      </w:r>
      <w:r w:rsidR="00A80009" w:rsidRPr="00636704">
        <w:rPr>
          <w:rStyle w:val="Hyperlien"/>
          <w:rFonts w:ascii="Arial" w:hAnsi="Arial" w:cs="Arial"/>
          <w:sz w:val="22"/>
          <w:szCs w:val="22"/>
        </w:rPr>
        <w:t>arjlcompetition@gmail.com</w:t>
      </w:r>
      <w:r w:rsidR="00F073C5" w:rsidRPr="00636704">
        <w:rPr>
          <w:rFonts w:ascii="Arial" w:hAnsi="Arial" w:cs="Arial"/>
          <w:sz w:val="22"/>
          <w:szCs w:val="22"/>
        </w:rPr>
        <w:t xml:space="preserve"> pour faciliter la gestion des inscrip</w:t>
      </w:r>
      <w:r w:rsidR="00DC58E6">
        <w:rPr>
          <w:rFonts w:ascii="Arial" w:hAnsi="Arial" w:cs="Arial"/>
          <w:sz w:val="22"/>
          <w:szCs w:val="22"/>
        </w:rPr>
        <w:t xml:space="preserve">tions et des feuilles de combat avant le </w:t>
      </w:r>
      <w:r w:rsidR="00634ED0">
        <w:rPr>
          <w:rFonts w:ascii="Arial" w:hAnsi="Arial" w:cs="Arial"/>
          <w:sz w:val="22"/>
          <w:szCs w:val="22"/>
        </w:rPr>
        <w:t>4 mars</w:t>
      </w:r>
      <w:r w:rsidR="00DC58E6">
        <w:rPr>
          <w:rFonts w:ascii="Arial" w:hAnsi="Arial" w:cs="Arial"/>
          <w:sz w:val="22"/>
          <w:szCs w:val="22"/>
        </w:rPr>
        <w:t xml:space="preserve"> 2025.</w:t>
      </w:r>
    </w:p>
    <w:p w14:paraId="5155A1CE" w14:textId="77777777" w:rsidR="006E033B" w:rsidRPr="00636704" w:rsidRDefault="006E033B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</w:p>
    <w:p w14:paraId="5D2D3393" w14:textId="6615EA05" w:rsidR="006E033B" w:rsidRPr="00636704" w:rsidRDefault="004471ED" w:rsidP="00A07930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 xml:space="preserve">OBLIGATOIRE </w:t>
      </w:r>
      <w:r w:rsidR="006E033B" w:rsidRPr="00636704">
        <w:rPr>
          <w:rFonts w:ascii="Arial" w:hAnsi="Arial" w:cs="Arial"/>
          <w:b/>
          <w:sz w:val="22"/>
          <w:szCs w:val="22"/>
        </w:rPr>
        <w:t>:</w:t>
      </w:r>
      <w:r w:rsidR="006E033B" w:rsidRPr="00636704">
        <w:rPr>
          <w:rFonts w:ascii="Arial" w:hAnsi="Arial" w:cs="Arial"/>
          <w:sz w:val="22"/>
          <w:szCs w:val="22"/>
        </w:rPr>
        <w:tab/>
      </w:r>
      <w:r w:rsidR="006E033B" w:rsidRPr="00636704">
        <w:rPr>
          <w:rFonts w:ascii="Arial" w:hAnsi="Arial" w:cs="Arial"/>
          <w:sz w:val="22"/>
          <w:szCs w:val="22"/>
          <w:u w:val="single"/>
        </w:rPr>
        <w:t xml:space="preserve">Avoir </w:t>
      </w:r>
      <w:r w:rsidR="007F157E" w:rsidRPr="00636704">
        <w:rPr>
          <w:rFonts w:ascii="Arial" w:hAnsi="Arial" w:cs="Arial"/>
          <w:sz w:val="22"/>
          <w:szCs w:val="22"/>
          <w:u w:val="single"/>
        </w:rPr>
        <w:t>une preuve d’identité</w:t>
      </w:r>
      <w:r w:rsidR="004427F9" w:rsidRPr="00636704">
        <w:rPr>
          <w:rFonts w:ascii="Arial" w:hAnsi="Arial" w:cs="Arial"/>
          <w:sz w:val="22"/>
          <w:szCs w:val="22"/>
          <w:u w:val="single"/>
        </w:rPr>
        <w:t>. P</w:t>
      </w:r>
      <w:r w:rsidRPr="00636704">
        <w:rPr>
          <w:rFonts w:ascii="Arial" w:hAnsi="Arial" w:cs="Arial"/>
          <w:sz w:val="22"/>
          <w:szCs w:val="22"/>
          <w:u w:val="single"/>
        </w:rPr>
        <w:t>our le U</w:t>
      </w:r>
      <w:r w:rsidR="006E033B" w:rsidRPr="00636704">
        <w:rPr>
          <w:rFonts w:ascii="Arial" w:hAnsi="Arial" w:cs="Arial"/>
          <w:sz w:val="22"/>
          <w:szCs w:val="22"/>
          <w:u w:val="single"/>
        </w:rPr>
        <w:t>18 et plus</w:t>
      </w:r>
      <w:r w:rsidR="004427F9" w:rsidRPr="00636704">
        <w:rPr>
          <w:rFonts w:ascii="Arial" w:hAnsi="Arial" w:cs="Arial"/>
          <w:sz w:val="22"/>
          <w:szCs w:val="22"/>
          <w:u w:val="single"/>
        </w:rPr>
        <w:t>,</w:t>
      </w:r>
      <w:r w:rsidR="006E033B" w:rsidRPr="00636704">
        <w:rPr>
          <w:rFonts w:ascii="Arial" w:hAnsi="Arial" w:cs="Arial"/>
          <w:sz w:val="22"/>
          <w:szCs w:val="22"/>
          <w:u w:val="single"/>
        </w:rPr>
        <w:t xml:space="preserve"> </w:t>
      </w:r>
      <w:r w:rsidR="004427F9" w:rsidRPr="00636704">
        <w:rPr>
          <w:rFonts w:ascii="Arial" w:hAnsi="Arial" w:cs="Arial"/>
          <w:sz w:val="22"/>
          <w:szCs w:val="22"/>
          <w:u w:val="single"/>
        </w:rPr>
        <w:t>cette</w:t>
      </w:r>
      <w:r w:rsidR="006E033B" w:rsidRPr="00636704">
        <w:rPr>
          <w:rFonts w:ascii="Arial" w:hAnsi="Arial" w:cs="Arial"/>
          <w:sz w:val="22"/>
          <w:szCs w:val="22"/>
          <w:u w:val="single"/>
        </w:rPr>
        <w:t xml:space="preserve"> preuve d’identité</w:t>
      </w:r>
      <w:r w:rsidR="004427F9" w:rsidRPr="00636704">
        <w:rPr>
          <w:rFonts w:ascii="Arial" w:hAnsi="Arial" w:cs="Arial"/>
          <w:sz w:val="22"/>
          <w:szCs w:val="22"/>
          <w:u w:val="single"/>
        </w:rPr>
        <w:t xml:space="preserve"> doit</w:t>
      </w:r>
      <w:r w:rsidR="006E033B" w:rsidRPr="00636704">
        <w:rPr>
          <w:rFonts w:ascii="Arial" w:hAnsi="Arial" w:cs="Arial"/>
          <w:sz w:val="22"/>
          <w:szCs w:val="22"/>
          <w:u w:val="single"/>
        </w:rPr>
        <w:t xml:space="preserve"> </w:t>
      </w:r>
      <w:r w:rsidR="004427F9" w:rsidRPr="00636704">
        <w:rPr>
          <w:rFonts w:ascii="Arial" w:hAnsi="Arial" w:cs="Arial"/>
          <w:sz w:val="22"/>
          <w:szCs w:val="22"/>
          <w:u w:val="single"/>
        </w:rPr>
        <w:t>avoir une</w:t>
      </w:r>
      <w:r w:rsidR="006E033B" w:rsidRPr="00636704">
        <w:rPr>
          <w:rFonts w:ascii="Arial" w:hAnsi="Arial" w:cs="Arial"/>
          <w:sz w:val="22"/>
          <w:szCs w:val="22"/>
          <w:u w:val="single"/>
        </w:rPr>
        <w:t xml:space="preserve"> photo.</w:t>
      </w:r>
    </w:p>
    <w:p w14:paraId="2A208324" w14:textId="77777777" w:rsidR="00C12015" w:rsidRPr="00636704" w:rsidRDefault="00C12015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</w:p>
    <w:p w14:paraId="3C53D5C5" w14:textId="423B82D1" w:rsidR="009619FC" w:rsidRPr="00636704" w:rsidRDefault="004471ED" w:rsidP="00A07930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RÈGLEMENTS</w:t>
      </w:r>
      <w:r w:rsidR="006E033B" w:rsidRPr="00636704">
        <w:rPr>
          <w:rFonts w:ascii="Arial" w:hAnsi="Arial" w:cs="Arial"/>
          <w:b/>
          <w:sz w:val="22"/>
          <w:szCs w:val="22"/>
        </w:rPr>
        <w:t> :</w:t>
      </w:r>
      <w:r w:rsidR="006E033B" w:rsidRPr="00636704">
        <w:rPr>
          <w:rFonts w:ascii="Arial" w:hAnsi="Arial" w:cs="Arial"/>
          <w:sz w:val="22"/>
          <w:szCs w:val="22"/>
        </w:rPr>
        <w:tab/>
      </w:r>
      <w:r w:rsidR="00142CBF" w:rsidRPr="00636704">
        <w:rPr>
          <w:rFonts w:ascii="Arial" w:hAnsi="Arial" w:cs="Arial"/>
          <w:sz w:val="22"/>
          <w:szCs w:val="22"/>
        </w:rPr>
        <w:t xml:space="preserve">Règles d’arbitrage de la F.I.J et règlements généraux des tournois </w:t>
      </w:r>
      <w:r w:rsidR="006E033B" w:rsidRPr="00636704">
        <w:rPr>
          <w:rFonts w:ascii="Arial" w:hAnsi="Arial" w:cs="Arial"/>
          <w:sz w:val="22"/>
          <w:szCs w:val="22"/>
        </w:rPr>
        <w:t>de Judo Québec.</w:t>
      </w:r>
    </w:p>
    <w:p w14:paraId="773CAA4C" w14:textId="744AADA3" w:rsidR="00142CBF" w:rsidRPr="00636704" w:rsidRDefault="00142CBF" w:rsidP="00A07930">
      <w:pPr>
        <w:tabs>
          <w:tab w:val="left" w:pos="1560"/>
          <w:tab w:val="left" w:pos="241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</w:p>
    <w:p w14:paraId="0CDF3FE9" w14:textId="75BDB83C" w:rsidR="00F073C5" w:rsidRPr="00636704" w:rsidRDefault="006555FB" w:rsidP="00D234B7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FORMULE</w:t>
      </w:r>
      <w:r w:rsidR="00201AF2" w:rsidRPr="00636704">
        <w:rPr>
          <w:rFonts w:ascii="Arial" w:hAnsi="Arial" w:cs="Arial"/>
          <w:b/>
          <w:sz w:val="22"/>
          <w:szCs w:val="22"/>
        </w:rPr>
        <w:t> :</w:t>
      </w:r>
      <w:r w:rsidR="00201AF2" w:rsidRPr="00636704">
        <w:rPr>
          <w:rFonts w:ascii="Arial" w:hAnsi="Arial" w:cs="Arial"/>
          <w:b/>
          <w:sz w:val="22"/>
          <w:szCs w:val="22"/>
        </w:rPr>
        <w:tab/>
      </w:r>
      <w:r w:rsidR="00F073C5" w:rsidRPr="00636704">
        <w:rPr>
          <w:rFonts w:ascii="Arial" w:hAnsi="Arial" w:cs="Arial"/>
          <w:b/>
          <w:sz w:val="22"/>
          <w:szCs w:val="22"/>
        </w:rPr>
        <w:t>U10 </w:t>
      </w:r>
      <w:r w:rsidR="00F073C5" w:rsidRPr="00636704">
        <w:rPr>
          <w:rFonts w:ascii="Arial" w:hAnsi="Arial" w:cs="Arial"/>
          <w:sz w:val="22"/>
          <w:szCs w:val="22"/>
        </w:rPr>
        <w:t>: formule par pool (prioritairement de 3 à 4 participants). À noter que les garçons et les filles seront séparés, mais ils pourraient être regroupés avec l’accord d’u</w:t>
      </w:r>
      <w:r w:rsidR="009F2969" w:rsidRPr="00636704">
        <w:rPr>
          <w:rFonts w:ascii="Arial" w:hAnsi="Arial" w:cs="Arial"/>
          <w:sz w:val="22"/>
          <w:szCs w:val="22"/>
        </w:rPr>
        <w:t>n parent. En l’absence d’un pare</w:t>
      </w:r>
      <w:r w:rsidR="00F073C5" w:rsidRPr="00636704">
        <w:rPr>
          <w:rFonts w:ascii="Arial" w:hAnsi="Arial" w:cs="Arial"/>
          <w:sz w:val="22"/>
          <w:szCs w:val="22"/>
        </w:rPr>
        <w:t>nt, l’entraîneur ayant l’autorisation d’un parent pourrait accorder cette permission (voir le document à remplir) pour favoriser la participation de tous les athlètes.</w:t>
      </w:r>
    </w:p>
    <w:p w14:paraId="1D9E1429" w14:textId="51E195C2" w:rsidR="00F073C5" w:rsidRPr="00636704" w:rsidRDefault="00A2520E" w:rsidP="00F073C5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ab/>
      </w:r>
      <w:r w:rsidR="002F47EE" w:rsidRPr="00636704">
        <w:rPr>
          <w:rFonts w:ascii="Arial" w:hAnsi="Arial" w:cs="Arial"/>
          <w:sz w:val="22"/>
          <w:szCs w:val="22"/>
        </w:rPr>
        <w:t xml:space="preserve">Randori debout, temps continu, pas de pointage et de gagnant, </w:t>
      </w:r>
      <w:r w:rsidR="00744468" w:rsidRPr="00636704">
        <w:rPr>
          <w:rFonts w:ascii="Arial" w:hAnsi="Arial" w:cs="Arial"/>
          <w:sz w:val="22"/>
          <w:szCs w:val="22"/>
        </w:rPr>
        <w:t>récompense</w:t>
      </w:r>
      <w:r w:rsidR="002F47EE" w:rsidRPr="00636704">
        <w:rPr>
          <w:rFonts w:ascii="Arial" w:hAnsi="Arial" w:cs="Arial"/>
          <w:sz w:val="22"/>
          <w:szCs w:val="22"/>
        </w:rPr>
        <w:t xml:space="preserve"> à tous les participants.</w:t>
      </w:r>
    </w:p>
    <w:p w14:paraId="2322AC7E" w14:textId="6E224AFA" w:rsidR="00A92297" w:rsidRPr="00636704" w:rsidRDefault="00F073C5" w:rsidP="00A92297">
      <w:pPr>
        <w:tabs>
          <w:tab w:val="left" w:pos="1560"/>
        </w:tabs>
        <w:spacing w:before="0" w:after="0"/>
        <w:ind w:left="1560" w:hanging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ab/>
      </w:r>
      <w:r w:rsidR="00A92297" w:rsidRPr="00636704">
        <w:rPr>
          <w:rFonts w:ascii="Arial" w:hAnsi="Arial" w:cs="Arial"/>
          <w:b/>
          <w:sz w:val="22"/>
          <w:szCs w:val="22"/>
        </w:rPr>
        <w:t>U12</w:t>
      </w:r>
      <w:r w:rsidR="00A92297" w:rsidRPr="00636704">
        <w:rPr>
          <w:rFonts w:ascii="Arial" w:hAnsi="Arial" w:cs="Arial"/>
          <w:sz w:val="22"/>
          <w:szCs w:val="22"/>
        </w:rPr>
        <w:t> : formule par pool (prioritairement de 3 à 4 participants). À noter que les tournois U12 ne sont plus mixte</w:t>
      </w:r>
      <w:r w:rsidR="005D73EB" w:rsidRPr="00636704">
        <w:rPr>
          <w:rFonts w:ascii="Arial" w:hAnsi="Arial" w:cs="Arial"/>
          <w:sz w:val="22"/>
          <w:szCs w:val="22"/>
        </w:rPr>
        <w:t>s</w:t>
      </w:r>
      <w:r w:rsidR="00A92297" w:rsidRPr="00636704">
        <w:rPr>
          <w:rFonts w:ascii="Arial" w:hAnsi="Arial" w:cs="Arial"/>
          <w:sz w:val="22"/>
          <w:szCs w:val="22"/>
        </w:rPr>
        <w:t>, les genres sont obligatoirement séparés.</w:t>
      </w:r>
    </w:p>
    <w:p w14:paraId="2A9A6223" w14:textId="77777777" w:rsidR="00A92297" w:rsidRPr="00636704" w:rsidRDefault="00A92297" w:rsidP="00F073C5">
      <w:pPr>
        <w:pStyle w:val="Sansinterligne"/>
        <w:ind w:left="852" w:firstLine="708"/>
        <w:rPr>
          <w:rFonts w:ascii="Arial" w:hAnsi="Arial" w:cs="Arial"/>
        </w:rPr>
      </w:pPr>
      <w:r w:rsidRPr="00636704">
        <w:rPr>
          <w:rFonts w:ascii="Arial" w:hAnsi="Arial" w:cs="Arial"/>
        </w:rPr>
        <w:t>Les U12 seront regroupés par poids et ensuite par ceinture de la façon suivante :</w:t>
      </w:r>
    </w:p>
    <w:p w14:paraId="7FB3A164" w14:textId="77777777" w:rsidR="00A92297" w:rsidRPr="00636704" w:rsidRDefault="00A92297" w:rsidP="00A92297">
      <w:pPr>
        <w:pStyle w:val="Sansinterligne"/>
        <w:ind w:left="1560"/>
        <w:rPr>
          <w:rFonts w:ascii="Arial" w:hAnsi="Arial" w:cs="Arial"/>
        </w:rPr>
      </w:pPr>
      <w:r w:rsidRPr="00636704">
        <w:rPr>
          <w:rFonts w:ascii="Arial" w:hAnsi="Arial" w:cs="Arial"/>
        </w:rPr>
        <w:t>Les ceintures jaunes combattent uniquement avec des ceintures jaune, jaune-orange ou orange.</w:t>
      </w:r>
    </w:p>
    <w:p w14:paraId="294380E0" w14:textId="77777777" w:rsidR="00A92297" w:rsidRPr="00636704" w:rsidRDefault="00A92297" w:rsidP="00A92297">
      <w:pPr>
        <w:pStyle w:val="Sansinterligne"/>
        <w:ind w:left="1560"/>
        <w:rPr>
          <w:rFonts w:ascii="Arial" w:hAnsi="Arial" w:cs="Arial"/>
        </w:rPr>
      </w:pPr>
      <w:r w:rsidRPr="00636704">
        <w:rPr>
          <w:rFonts w:ascii="Arial" w:hAnsi="Arial" w:cs="Arial"/>
        </w:rPr>
        <w:t>Les ceintures orange peuvent combattre avec les ceintures jaunes et les ceintures vertes et plus.</w:t>
      </w:r>
    </w:p>
    <w:p w14:paraId="1DB3DB7B" w14:textId="77777777" w:rsidR="00A92297" w:rsidRPr="00636704" w:rsidRDefault="00A92297" w:rsidP="00A92297">
      <w:pPr>
        <w:pStyle w:val="Sansinterligne"/>
        <w:ind w:left="1560"/>
        <w:rPr>
          <w:rFonts w:ascii="Arial" w:hAnsi="Arial" w:cs="Arial"/>
        </w:rPr>
      </w:pPr>
      <w:r w:rsidRPr="00636704">
        <w:rPr>
          <w:rFonts w:ascii="Arial" w:hAnsi="Arial" w:cs="Arial"/>
        </w:rPr>
        <w:t>Une ceinture jaune ne pourra pas combattre une ceinture orange-verte ou plus.</w:t>
      </w:r>
    </w:p>
    <w:p w14:paraId="7E49CC1C" w14:textId="502D971D" w:rsidR="00A92297" w:rsidRPr="00636704" w:rsidRDefault="00A92297" w:rsidP="00F073C5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U14</w:t>
      </w:r>
      <w:r w:rsidR="002F47EE" w:rsidRPr="00636704">
        <w:rPr>
          <w:rFonts w:ascii="Arial" w:hAnsi="Arial" w:cs="Arial"/>
          <w:sz w:val="22"/>
          <w:szCs w:val="22"/>
        </w:rPr>
        <w:t> </w:t>
      </w:r>
      <w:r w:rsidRPr="00636704">
        <w:rPr>
          <w:rFonts w:ascii="Arial" w:hAnsi="Arial" w:cs="Arial"/>
          <w:sz w:val="22"/>
          <w:szCs w:val="22"/>
        </w:rPr>
        <w:t>: double élimination modifiée (pool si le nombre ne permet pas le système double élimination modifiée).</w:t>
      </w:r>
    </w:p>
    <w:p w14:paraId="4537B496" w14:textId="51AC3B29" w:rsidR="00A2520E" w:rsidRPr="00636704" w:rsidRDefault="00F073C5" w:rsidP="00A2520E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U16</w:t>
      </w:r>
      <w:r w:rsidR="002F47EE" w:rsidRPr="00636704">
        <w:rPr>
          <w:rFonts w:ascii="Arial" w:hAnsi="Arial" w:cs="Arial"/>
          <w:sz w:val="22"/>
          <w:szCs w:val="22"/>
        </w:rPr>
        <w:t xml:space="preserve"> : </w:t>
      </w:r>
      <w:r w:rsidR="00A2520E" w:rsidRPr="00636704">
        <w:rPr>
          <w:rFonts w:ascii="Arial" w:hAnsi="Arial" w:cs="Arial"/>
          <w:sz w:val="22"/>
          <w:szCs w:val="22"/>
        </w:rPr>
        <w:t xml:space="preserve">double élimination modifiée (pool si le nombre ne permet pas le système double élimination modifiée). </w:t>
      </w:r>
    </w:p>
    <w:p w14:paraId="24526A48" w14:textId="78A295A7" w:rsidR="00F073C5" w:rsidRPr="00636704" w:rsidRDefault="002F47EE" w:rsidP="00F073C5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U18</w:t>
      </w:r>
      <w:r w:rsidR="00A2520E" w:rsidRPr="00636704">
        <w:rPr>
          <w:rFonts w:ascii="Arial" w:hAnsi="Arial" w:cs="Arial"/>
          <w:sz w:val="22"/>
          <w:szCs w:val="22"/>
        </w:rPr>
        <w:t> : double élimination modifiée (pool si le nombre ne permet pas le système double élimination modifiée).</w:t>
      </w:r>
    </w:p>
    <w:p w14:paraId="608FF293" w14:textId="249B59EE" w:rsidR="00807056" w:rsidRPr="00636704" w:rsidRDefault="00807056" w:rsidP="00F073C5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 xml:space="preserve">U21/Senior et Ne </w:t>
      </w:r>
      <w:proofErr w:type="spellStart"/>
      <w:r w:rsidRPr="00636704">
        <w:rPr>
          <w:rFonts w:ascii="Arial" w:hAnsi="Arial" w:cs="Arial"/>
          <w:b/>
          <w:sz w:val="22"/>
          <w:szCs w:val="22"/>
        </w:rPr>
        <w:t>waza</w:t>
      </w:r>
      <w:proofErr w:type="spellEnd"/>
      <w:r w:rsidRPr="00636704">
        <w:rPr>
          <w:rFonts w:ascii="Arial" w:hAnsi="Arial" w:cs="Arial"/>
          <w:b/>
          <w:sz w:val="22"/>
          <w:szCs w:val="22"/>
        </w:rPr>
        <w:t> </w:t>
      </w:r>
      <w:r w:rsidRPr="00636704">
        <w:rPr>
          <w:rFonts w:ascii="Arial" w:hAnsi="Arial" w:cs="Arial"/>
          <w:sz w:val="22"/>
          <w:szCs w:val="22"/>
        </w:rPr>
        <w:t>: formule par pool (prioritairement de 3 à 4 participants) avec les poids les plus près (en respectant le ratio de 15% de différence).</w:t>
      </w:r>
    </w:p>
    <w:p w14:paraId="28BAC227" w14:textId="77777777" w:rsidR="00A2520E" w:rsidRPr="00636704" w:rsidRDefault="00A2520E" w:rsidP="00F073C5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</w:p>
    <w:p w14:paraId="7BE59A1A" w14:textId="1FB724D1" w:rsidR="00A2520E" w:rsidRPr="00636704" w:rsidRDefault="00A2520E" w:rsidP="00F073C5">
      <w:pPr>
        <w:tabs>
          <w:tab w:val="left" w:pos="1560"/>
        </w:tabs>
        <w:spacing w:before="0" w:after="0"/>
        <w:ind w:left="1560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>Les divisions U21 et senior peuvent être jumelées. Les U18 peuvent être jumelés aux U21 et senior, mais si cela est possible, nous allons séparer les catégories.</w:t>
      </w:r>
    </w:p>
    <w:p w14:paraId="594D072F" w14:textId="77777777" w:rsidR="001A6B75" w:rsidRDefault="001A6B75" w:rsidP="00A92297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b/>
          <w:sz w:val="22"/>
          <w:szCs w:val="22"/>
          <w:highlight w:val="yellow"/>
        </w:rPr>
      </w:pPr>
    </w:p>
    <w:p w14:paraId="6042F54E" w14:textId="67B05AB7" w:rsidR="00F534A8" w:rsidRDefault="00F534A8" w:rsidP="00A92297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b/>
          <w:sz w:val="22"/>
          <w:szCs w:val="22"/>
        </w:rPr>
      </w:pPr>
      <w:r w:rsidRPr="00F534A8">
        <w:rPr>
          <w:rFonts w:ascii="Arial" w:hAnsi="Arial" w:cs="Arial"/>
          <w:b/>
          <w:sz w:val="22"/>
          <w:szCs w:val="22"/>
        </w:rPr>
        <w:t>IL y aura 4 surfaces de combat</w:t>
      </w:r>
    </w:p>
    <w:p w14:paraId="7394FD0A" w14:textId="77777777" w:rsidR="00F534A8" w:rsidRPr="00F534A8" w:rsidRDefault="00F534A8" w:rsidP="00A92297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b/>
          <w:sz w:val="22"/>
          <w:szCs w:val="22"/>
        </w:rPr>
      </w:pPr>
    </w:p>
    <w:p w14:paraId="17626C38" w14:textId="0B99D854" w:rsidR="006122D8" w:rsidRPr="00636704" w:rsidRDefault="006555FB" w:rsidP="00F534A8">
      <w:pPr>
        <w:tabs>
          <w:tab w:val="left" w:pos="1560"/>
        </w:tabs>
        <w:spacing w:before="0" w:after="0"/>
        <w:ind w:left="1560" w:hanging="1844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DÉBUT DES COMBATS</w:t>
      </w:r>
      <w:r w:rsidR="006E033B" w:rsidRPr="00636704">
        <w:rPr>
          <w:rFonts w:ascii="Arial" w:hAnsi="Arial" w:cs="Arial"/>
          <w:b/>
          <w:sz w:val="22"/>
          <w:szCs w:val="22"/>
        </w:rPr>
        <w:t> :</w:t>
      </w:r>
      <w:r w:rsidR="006E033B" w:rsidRPr="00636704">
        <w:rPr>
          <w:rFonts w:ascii="Arial" w:hAnsi="Arial" w:cs="Arial"/>
          <w:sz w:val="22"/>
          <w:szCs w:val="22"/>
        </w:rPr>
        <w:tab/>
      </w:r>
    </w:p>
    <w:p w14:paraId="25C7851B" w14:textId="6ECA35CE" w:rsidR="001A6B75" w:rsidRPr="00F534A8" w:rsidRDefault="006E033B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>Dimanche</w:t>
      </w:r>
      <w:r w:rsidR="00584CFC" w:rsidRPr="00F534A8">
        <w:rPr>
          <w:rFonts w:ascii="Arial" w:hAnsi="Arial" w:cs="Arial"/>
          <w:sz w:val="22"/>
          <w:szCs w:val="22"/>
        </w:rPr>
        <w:t> :</w:t>
      </w:r>
      <w:r w:rsidR="001A6B75" w:rsidRPr="00F534A8">
        <w:rPr>
          <w:rFonts w:ascii="Arial" w:hAnsi="Arial" w:cs="Arial"/>
          <w:sz w:val="22"/>
          <w:szCs w:val="22"/>
        </w:rPr>
        <w:t xml:space="preserve"> </w:t>
      </w:r>
      <w:r w:rsidR="001A6B75" w:rsidRPr="00F534A8">
        <w:rPr>
          <w:rFonts w:ascii="Arial" w:hAnsi="Arial" w:cs="Arial"/>
          <w:sz w:val="22"/>
          <w:szCs w:val="22"/>
        </w:rPr>
        <w:tab/>
      </w:r>
      <w:r w:rsidR="00FA4C1B" w:rsidRPr="00F534A8">
        <w:rPr>
          <w:rFonts w:ascii="Arial" w:hAnsi="Arial" w:cs="Arial"/>
          <w:sz w:val="22"/>
          <w:szCs w:val="22"/>
        </w:rPr>
        <w:t>U10 :</w:t>
      </w:r>
      <w:r w:rsidR="0055577A" w:rsidRPr="00F534A8">
        <w:rPr>
          <w:rFonts w:ascii="Arial" w:hAnsi="Arial" w:cs="Arial"/>
          <w:sz w:val="22"/>
          <w:szCs w:val="22"/>
        </w:rPr>
        <w:tab/>
        <w:t>D</w:t>
      </w:r>
      <w:r w:rsidR="001A6B75" w:rsidRPr="00F534A8">
        <w:rPr>
          <w:rFonts w:ascii="Arial" w:hAnsi="Arial" w:cs="Arial"/>
          <w:sz w:val="22"/>
          <w:szCs w:val="22"/>
        </w:rPr>
        <w:t>ébute à 10h00</w:t>
      </w:r>
    </w:p>
    <w:p w14:paraId="653FBAB5" w14:textId="00A2E2D4" w:rsidR="00FA4C1B" w:rsidRPr="00F534A8" w:rsidRDefault="00FA4C1B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  <w:t>U12 :</w:t>
      </w:r>
      <w:r w:rsidRPr="00F534A8">
        <w:rPr>
          <w:rFonts w:ascii="Arial" w:hAnsi="Arial" w:cs="Arial"/>
          <w:sz w:val="22"/>
          <w:szCs w:val="22"/>
        </w:rPr>
        <w:tab/>
      </w:r>
      <w:r w:rsidR="002168BA">
        <w:rPr>
          <w:rFonts w:ascii="Arial" w:hAnsi="Arial" w:cs="Arial"/>
          <w:sz w:val="22"/>
          <w:szCs w:val="22"/>
        </w:rPr>
        <w:t xml:space="preserve">Pas avant </w:t>
      </w:r>
      <w:r w:rsidR="00F534A8" w:rsidRPr="00F534A8">
        <w:rPr>
          <w:rFonts w:ascii="Arial" w:hAnsi="Arial" w:cs="Arial"/>
          <w:sz w:val="22"/>
          <w:szCs w:val="22"/>
        </w:rPr>
        <w:t>11</w:t>
      </w:r>
      <w:r w:rsidRPr="00F534A8">
        <w:rPr>
          <w:rFonts w:ascii="Arial" w:hAnsi="Arial" w:cs="Arial"/>
          <w:sz w:val="22"/>
          <w:szCs w:val="22"/>
        </w:rPr>
        <w:t>h00</w:t>
      </w:r>
    </w:p>
    <w:p w14:paraId="74BD1EA8" w14:textId="07C22791" w:rsidR="0055577A" w:rsidRPr="00F534A8" w:rsidRDefault="001A6B75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</w:r>
      <w:r w:rsidR="0055577A" w:rsidRPr="00F534A8">
        <w:rPr>
          <w:rFonts w:ascii="Arial" w:hAnsi="Arial" w:cs="Arial"/>
          <w:sz w:val="22"/>
          <w:szCs w:val="22"/>
        </w:rPr>
        <w:t xml:space="preserve">U14, </w:t>
      </w:r>
      <w:r w:rsidRPr="00F534A8">
        <w:rPr>
          <w:rFonts w:ascii="Arial" w:hAnsi="Arial" w:cs="Arial"/>
          <w:sz w:val="22"/>
          <w:szCs w:val="22"/>
        </w:rPr>
        <w:t>U16</w:t>
      </w:r>
      <w:r w:rsidR="0055577A" w:rsidRPr="00F534A8">
        <w:rPr>
          <w:rFonts w:ascii="Arial" w:hAnsi="Arial" w:cs="Arial"/>
          <w:sz w:val="22"/>
          <w:szCs w:val="22"/>
        </w:rPr>
        <w:t> :</w:t>
      </w:r>
      <w:r w:rsidR="0055577A" w:rsidRPr="00F534A8">
        <w:rPr>
          <w:rFonts w:ascii="Arial" w:hAnsi="Arial" w:cs="Arial"/>
          <w:sz w:val="22"/>
          <w:szCs w:val="22"/>
        </w:rPr>
        <w:tab/>
      </w:r>
      <w:r w:rsidR="00F534A8" w:rsidRPr="00F534A8">
        <w:rPr>
          <w:rFonts w:ascii="Arial" w:hAnsi="Arial" w:cs="Arial"/>
          <w:sz w:val="22"/>
          <w:szCs w:val="22"/>
        </w:rPr>
        <w:t>Pas avant 12h30</w:t>
      </w:r>
      <w:r w:rsidR="0055577A" w:rsidRPr="00F534A8">
        <w:rPr>
          <w:rFonts w:ascii="Arial" w:hAnsi="Arial" w:cs="Arial"/>
          <w:sz w:val="22"/>
          <w:szCs w:val="22"/>
        </w:rPr>
        <w:t xml:space="preserve"> (à confirmer)</w:t>
      </w:r>
      <w:r w:rsidR="00FA4C1B" w:rsidRPr="00F534A8">
        <w:rPr>
          <w:rFonts w:ascii="Arial" w:hAnsi="Arial" w:cs="Arial"/>
          <w:sz w:val="22"/>
          <w:szCs w:val="22"/>
        </w:rPr>
        <w:tab/>
      </w:r>
    </w:p>
    <w:p w14:paraId="5A2DBA88" w14:textId="0EECF1A0" w:rsidR="006E033B" w:rsidRPr="00634ED0" w:rsidRDefault="0055577A" w:rsidP="002F47EE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</w:r>
      <w:r w:rsidRPr="00F534A8">
        <w:rPr>
          <w:rFonts w:ascii="Arial" w:hAnsi="Arial" w:cs="Arial"/>
          <w:sz w:val="22"/>
          <w:szCs w:val="22"/>
        </w:rPr>
        <w:tab/>
        <w:t xml:space="preserve">U18, U21/senior, Ne </w:t>
      </w:r>
      <w:proofErr w:type="spellStart"/>
      <w:r w:rsidRPr="00F534A8">
        <w:rPr>
          <w:rFonts w:ascii="Arial" w:hAnsi="Arial" w:cs="Arial"/>
          <w:sz w:val="22"/>
          <w:szCs w:val="22"/>
        </w:rPr>
        <w:t>waza</w:t>
      </w:r>
      <w:proofErr w:type="spellEnd"/>
      <w:r w:rsidRPr="00F534A8">
        <w:rPr>
          <w:rFonts w:ascii="Arial" w:hAnsi="Arial" w:cs="Arial"/>
          <w:sz w:val="22"/>
          <w:szCs w:val="22"/>
        </w:rPr>
        <w:t> : Pas avant 13</w:t>
      </w:r>
      <w:r w:rsidR="00F534A8" w:rsidRPr="00F534A8">
        <w:rPr>
          <w:rFonts w:ascii="Arial" w:hAnsi="Arial" w:cs="Arial"/>
          <w:sz w:val="22"/>
          <w:szCs w:val="22"/>
        </w:rPr>
        <w:t>h3</w:t>
      </w:r>
      <w:r w:rsidR="001A6B75" w:rsidRPr="00F534A8">
        <w:rPr>
          <w:rFonts w:ascii="Arial" w:hAnsi="Arial" w:cs="Arial"/>
          <w:sz w:val="22"/>
          <w:szCs w:val="22"/>
        </w:rPr>
        <w:t>0</w:t>
      </w:r>
      <w:r w:rsidRPr="00F534A8">
        <w:rPr>
          <w:rFonts w:ascii="Arial" w:hAnsi="Arial" w:cs="Arial"/>
          <w:sz w:val="22"/>
          <w:szCs w:val="22"/>
        </w:rPr>
        <w:t xml:space="preserve"> (à confirmer)</w:t>
      </w:r>
    </w:p>
    <w:p w14:paraId="0AE66FC4" w14:textId="77777777" w:rsidR="004F04D3" w:rsidRPr="00F534A8" w:rsidRDefault="004F04D3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2"/>
          <w:szCs w:val="22"/>
        </w:rPr>
      </w:pPr>
    </w:p>
    <w:p w14:paraId="149B24E9" w14:textId="75CB3BBE" w:rsidR="006555FB" w:rsidRPr="00636704" w:rsidRDefault="002B4610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b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DURÉE DES COMBATS</w:t>
      </w:r>
      <w:r w:rsidR="00C357CF" w:rsidRPr="00636704">
        <w:rPr>
          <w:rFonts w:ascii="Arial" w:hAnsi="Arial" w:cs="Arial"/>
          <w:b/>
          <w:sz w:val="22"/>
          <w:szCs w:val="22"/>
        </w:rPr>
        <w:t> :</w:t>
      </w:r>
      <w:r w:rsidR="00C357CF" w:rsidRPr="00636704">
        <w:rPr>
          <w:rFonts w:ascii="Arial" w:hAnsi="Arial" w:cs="Arial"/>
          <w:b/>
          <w:sz w:val="22"/>
          <w:szCs w:val="22"/>
        </w:rPr>
        <w:tab/>
      </w:r>
    </w:p>
    <w:p w14:paraId="3C5505B8" w14:textId="266685F3" w:rsidR="002F47EE" w:rsidRPr="00636704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ab/>
      </w:r>
      <w:r w:rsidR="002F47EE" w:rsidRPr="00636704">
        <w:rPr>
          <w:rFonts w:ascii="Arial" w:hAnsi="Arial" w:cs="Arial"/>
          <w:sz w:val="22"/>
          <w:szCs w:val="22"/>
        </w:rPr>
        <w:t>U10 : 2 minutes temps continu</w:t>
      </w:r>
    </w:p>
    <w:p w14:paraId="34D8875E" w14:textId="6191B9C9" w:rsidR="006555FB" w:rsidRPr="00636704" w:rsidRDefault="002F47EE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ab/>
      </w:r>
      <w:r w:rsidR="006555FB" w:rsidRPr="00636704">
        <w:rPr>
          <w:rFonts w:ascii="Arial" w:hAnsi="Arial" w:cs="Arial"/>
          <w:sz w:val="22"/>
          <w:szCs w:val="22"/>
        </w:rPr>
        <w:t>U</w:t>
      </w:r>
      <w:r w:rsidR="00C357CF" w:rsidRPr="00636704">
        <w:rPr>
          <w:rFonts w:ascii="Arial" w:hAnsi="Arial" w:cs="Arial"/>
          <w:sz w:val="22"/>
          <w:szCs w:val="22"/>
        </w:rPr>
        <w:t>12</w:t>
      </w:r>
      <w:r w:rsidR="00584CFC" w:rsidRPr="00636704">
        <w:rPr>
          <w:rFonts w:ascii="Arial" w:hAnsi="Arial" w:cs="Arial"/>
          <w:sz w:val="22"/>
          <w:szCs w:val="22"/>
        </w:rPr>
        <w:t> : 2 minutes</w:t>
      </w:r>
    </w:p>
    <w:p w14:paraId="32865A36" w14:textId="15D4FD5A" w:rsidR="006555FB" w:rsidRPr="00636704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ab/>
        <w:t>U</w:t>
      </w:r>
      <w:r w:rsidR="00C357CF" w:rsidRPr="00636704">
        <w:rPr>
          <w:rFonts w:ascii="Arial" w:hAnsi="Arial" w:cs="Arial"/>
          <w:sz w:val="22"/>
          <w:szCs w:val="22"/>
        </w:rPr>
        <w:t>14, U</w:t>
      </w:r>
      <w:r w:rsidR="004F04D3" w:rsidRPr="00636704">
        <w:rPr>
          <w:rFonts w:ascii="Arial" w:hAnsi="Arial" w:cs="Arial"/>
          <w:sz w:val="22"/>
          <w:szCs w:val="22"/>
        </w:rPr>
        <w:t>16 : 3 minutes</w:t>
      </w:r>
    </w:p>
    <w:p w14:paraId="75103884" w14:textId="70283891" w:rsidR="0000683E" w:rsidRPr="00636704" w:rsidRDefault="006555FB" w:rsidP="006555FB">
      <w:pPr>
        <w:tabs>
          <w:tab w:val="left" w:pos="1560"/>
        </w:tabs>
        <w:spacing w:before="0" w:after="0"/>
        <w:ind w:left="2124" w:hanging="2408"/>
        <w:jc w:val="left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sz w:val="22"/>
          <w:szCs w:val="22"/>
        </w:rPr>
        <w:tab/>
        <w:t>U</w:t>
      </w:r>
      <w:r w:rsidR="00C357CF" w:rsidRPr="00636704">
        <w:rPr>
          <w:rFonts w:ascii="Arial" w:hAnsi="Arial" w:cs="Arial"/>
          <w:sz w:val="22"/>
          <w:szCs w:val="22"/>
        </w:rPr>
        <w:t xml:space="preserve">18, </w:t>
      </w:r>
      <w:r w:rsidRPr="00636704">
        <w:rPr>
          <w:rFonts w:ascii="Arial" w:hAnsi="Arial" w:cs="Arial"/>
          <w:sz w:val="22"/>
          <w:szCs w:val="22"/>
        </w:rPr>
        <w:t>U21/</w:t>
      </w:r>
      <w:r w:rsidR="00C357CF" w:rsidRPr="00636704">
        <w:rPr>
          <w:rFonts w:ascii="Arial" w:hAnsi="Arial" w:cs="Arial"/>
          <w:sz w:val="22"/>
          <w:szCs w:val="22"/>
        </w:rPr>
        <w:t>Senior</w:t>
      </w:r>
      <w:r w:rsidR="00A92297" w:rsidRPr="00636704">
        <w:rPr>
          <w:rFonts w:ascii="Arial" w:hAnsi="Arial" w:cs="Arial"/>
          <w:sz w:val="22"/>
          <w:szCs w:val="22"/>
        </w:rPr>
        <w:t xml:space="preserve"> et ne </w:t>
      </w:r>
      <w:proofErr w:type="spellStart"/>
      <w:r w:rsidR="00A92297" w:rsidRPr="00636704">
        <w:rPr>
          <w:rFonts w:ascii="Arial" w:hAnsi="Arial" w:cs="Arial"/>
          <w:sz w:val="22"/>
          <w:szCs w:val="22"/>
        </w:rPr>
        <w:t>waza</w:t>
      </w:r>
      <w:proofErr w:type="spellEnd"/>
      <w:r w:rsidR="00C357CF" w:rsidRPr="00636704">
        <w:rPr>
          <w:rFonts w:ascii="Arial" w:hAnsi="Arial" w:cs="Arial"/>
          <w:sz w:val="22"/>
          <w:szCs w:val="22"/>
        </w:rPr>
        <w:t>: 4 minutes</w:t>
      </w:r>
    </w:p>
    <w:p w14:paraId="3C31EF67" w14:textId="3259EAA2" w:rsidR="006E033B" w:rsidRPr="00636704" w:rsidRDefault="006E033B" w:rsidP="004471ED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62BA180F" w14:textId="7C5A96B8" w:rsidR="006E033B" w:rsidRPr="00636704" w:rsidRDefault="00562A06" w:rsidP="004471ED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JUDOGIS</w:t>
      </w:r>
      <w:r w:rsidR="006E033B" w:rsidRPr="00636704">
        <w:rPr>
          <w:rFonts w:ascii="Arial" w:hAnsi="Arial" w:cs="Arial"/>
          <w:b/>
          <w:sz w:val="22"/>
          <w:szCs w:val="22"/>
        </w:rPr>
        <w:t> :</w:t>
      </w:r>
      <w:r w:rsidR="006E033B" w:rsidRPr="00636704">
        <w:rPr>
          <w:rFonts w:ascii="Arial" w:hAnsi="Arial" w:cs="Arial"/>
          <w:sz w:val="22"/>
          <w:szCs w:val="22"/>
        </w:rPr>
        <w:tab/>
        <w:t xml:space="preserve">Judogi blanc </w:t>
      </w:r>
      <w:r w:rsidR="006E6B27" w:rsidRPr="00636704">
        <w:rPr>
          <w:rFonts w:ascii="Arial" w:hAnsi="Arial" w:cs="Arial"/>
          <w:sz w:val="22"/>
          <w:szCs w:val="22"/>
        </w:rPr>
        <w:t xml:space="preserve">obligatoire pour tous. </w:t>
      </w:r>
      <w:r w:rsidR="00612BB3" w:rsidRPr="00636704">
        <w:rPr>
          <w:rFonts w:ascii="Arial" w:hAnsi="Arial" w:cs="Arial"/>
          <w:sz w:val="22"/>
          <w:szCs w:val="22"/>
        </w:rPr>
        <w:t>B</w:t>
      </w:r>
      <w:r w:rsidR="006E033B" w:rsidRPr="00636704">
        <w:rPr>
          <w:rFonts w:ascii="Arial" w:hAnsi="Arial" w:cs="Arial"/>
          <w:sz w:val="22"/>
          <w:szCs w:val="22"/>
        </w:rPr>
        <w:t xml:space="preserve">leu </w:t>
      </w:r>
      <w:r w:rsidR="006E6B27" w:rsidRPr="00636704">
        <w:rPr>
          <w:rFonts w:ascii="Arial" w:hAnsi="Arial" w:cs="Arial"/>
          <w:sz w:val="22"/>
          <w:szCs w:val="22"/>
        </w:rPr>
        <w:t>ou blanc/bleu réversible permis lorsque 2</w:t>
      </w:r>
      <w:r w:rsidR="006E6B27" w:rsidRPr="00636704">
        <w:rPr>
          <w:rFonts w:ascii="Arial" w:hAnsi="Arial" w:cs="Arial"/>
          <w:sz w:val="22"/>
          <w:szCs w:val="22"/>
          <w:vertAlign w:val="superscript"/>
        </w:rPr>
        <w:t>e</w:t>
      </w:r>
      <w:r w:rsidR="006E6B27" w:rsidRPr="00636704">
        <w:rPr>
          <w:rFonts w:ascii="Arial" w:hAnsi="Arial" w:cs="Arial"/>
          <w:sz w:val="22"/>
          <w:szCs w:val="22"/>
        </w:rPr>
        <w:t xml:space="preserve"> appelé. </w:t>
      </w:r>
    </w:p>
    <w:p w14:paraId="1839E8E5" w14:textId="7BC5B0BA" w:rsidR="00930483" w:rsidRPr="00636704" w:rsidRDefault="00930483" w:rsidP="004471ED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00A84CD2" w14:textId="4081A77E" w:rsidR="00930483" w:rsidRDefault="00562A06" w:rsidP="004471ED">
      <w:pPr>
        <w:tabs>
          <w:tab w:val="left" w:pos="156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RÉCOMPENSES</w:t>
      </w:r>
      <w:r w:rsidR="00142CBF" w:rsidRPr="00636704">
        <w:rPr>
          <w:rFonts w:ascii="Arial" w:hAnsi="Arial" w:cs="Arial"/>
          <w:b/>
          <w:sz w:val="22"/>
          <w:szCs w:val="22"/>
        </w:rPr>
        <w:t> :</w:t>
      </w:r>
      <w:r w:rsidR="00142CBF" w:rsidRPr="00636704">
        <w:rPr>
          <w:rFonts w:ascii="Arial" w:hAnsi="Arial" w:cs="Arial"/>
          <w:sz w:val="22"/>
          <w:szCs w:val="22"/>
        </w:rPr>
        <w:tab/>
      </w:r>
      <w:r w:rsidR="006E6B27" w:rsidRPr="00636704">
        <w:rPr>
          <w:rFonts w:ascii="Arial" w:hAnsi="Arial" w:cs="Arial"/>
          <w:sz w:val="22"/>
          <w:szCs w:val="22"/>
        </w:rPr>
        <w:t>M</w:t>
      </w:r>
      <w:r w:rsidR="00930483" w:rsidRPr="00636704">
        <w:rPr>
          <w:rFonts w:ascii="Arial" w:hAnsi="Arial" w:cs="Arial"/>
          <w:sz w:val="22"/>
          <w:szCs w:val="22"/>
        </w:rPr>
        <w:t>édailles selon les règles des tournois de Judo Québec</w:t>
      </w:r>
    </w:p>
    <w:p w14:paraId="12043ECF" w14:textId="77777777" w:rsidR="002F47EE" w:rsidRPr="00636704" w:rsidRDefault="002F47EE" w:rsidP="004D2CE2">
      <w:pPr>
        <w:tabs>
          <w:tab w:val="left" w:pos="1560"/>
          <w:tab w:val="left" w:pos="2410"/>
        </w:tabs>
        <w:spacing w:before="0" w:after="0"/>
        <w:rPr>
          <w:rFonts w:ascii="Arial" w:hAnsi="Arial" w:cs="Arial"/>
          <w:sz w:val="22"/>
          <w:szCs w:val="22"/>
        </w:rPr>
      </w:pPr>
    </w:p>
    <w:p w14:paraId="7DFC833F" w14:textId="094FA182" w:rsidR="004D2CE2" w:rsidRDefault="004D2CE2">
      <w:pPr>
        <w:spacing w:before="0" w:after="0"/>
        <w:jc w:val="left"/>
        <w:rPr>
          <w:rFonts w:ascii="Arial" w:hAnsi="Arial" w:cs="Arial"/>
          <w:b/>
          <w:sz w:val="22"/>
          <w:szCs w:val="22"/>
        </w:rPr>
      </w:pPr>
    </w:p>
    <w:p w14:paraId="54C0E32D" w14:textId="448B826A" w:rsidR="002F47EE" w:rsidRPr="00636704" w:rsidRDefault="002F47EE" w:rsidP="002F47EE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DIRECTEUR DU TOURNOI </w:t>
      </w:r>
      <w:r w:rsidRPr="00636704">
        <w:rPr>
          <w:rFonts w:ascii="Arial" w:hAnsi="Arial" w:cs="Arial"/>
          <w:sz w:val="22"/>
          <w:szCs w:val="22"/>
        </w:rPr>
        <w:t xml:space="preserve">: </w:t>
      </w:r>
      <w:r w:rsidR="00E511D1">
        <w:rPr>
          <w:rFonts w:ascii="Arial" w:hAnsi="Arial" w:cs="Arial"/>
          <w:sz w:val="22"/>
          <w:szCs w:val="22"/>
        </w:rPr>
        <w:tab/>
      </w:r>
      <w:r w:rsidR="00A31A3D" w:rsidRPr="00636704">
        <w:rPr>
          <w:rFonts w:ascii="Arial" w:hAnsi="Arial" w:cs="Arial"/>
          <w:sz w:val="22"/>
          <w:szCs w:val="22"/>
        </w:rPr>
        <w:t>Patrick Roffi</w:t>
      </w:r>
      <w:r w:rsidR="00A31A3D" w:rsidRPr="00636704">
        <w:rPr>
          <w:rFonts w:ascii="Arial" w:hAnsi="Arial" w:cs="Arial"/>
          <w:sz w:val="22"/>
          <w:szCs w:val="22"/>
        </w:rPr>
        <w:tab/>
      </w:r>
      <w:r w:rsidR="004D2CE2" w:rsidRPr="00636704">
        <w:rPr>
          <w:rStyle w:val="Hyperlien"/>
          <w:rFonts w:ascii="Arial" w:hAnsi="Arial" w:cs="Arial"/>
          <w:sz w:val="22"/>
          <w:szCs w:val="22"/>
        </w:rPr>
        <w:t>arjlcompetition@gmail.com</w:t>
      </w:r>
    </w:p>
    <w:p w14:paraId="03FF4EEF" w14:textId="06A4AC08" w:rsidR="002B4610" w:rsidRPr="008A5D89" w:rsidRDefault="002F47EE" w:rsidP="002F47EE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  <w:u w:val="single"/>
        </w:rPr>
      </w:pPr>
      <w:r w:rsidRPr="00636704">
        <w:rPr>
          <w:rFonts w:ascii="Arial" w:hAnsi="Arial" w:cs="Arial"/>
          <w:b/>
          <w:sz w:val="22"/>
          <w:szCs w:val="22"/>
        </w:rPr>
        <w:t>ARBITRE </w:t>
      </w:r>
      <w:r w:rsidR="00934C47" w:rsidRPr="00636704">
        <w:rPr>
          <w:rFonts w:ascii="Arial" w:hAnsi="Arial" w:cs="Arial"/>
          <w:b/>
          <w:sz w:val="22"/>
          <w:szCs w:val="22"/>
        </w:rPr>
        <w:t>EN CHEF</w:t>
      </w:r>
      <w:r w:rsidR="00934C47" w:rsidRPr="00636704">
        <w:rPr>
          <w:rFonts w:ascii="Arial" w:hAnsi="Arial" w:cs="Arial"/>
          <w:b/>
          <w:sz w:val="22"/>
          <w:szCs w:val="22"/>
        </w:rPr>
        <w:tab/>
      </w:r>
      <w:r w:rsidRPr="00636704">
        <w:rPr>
          <w:rFonts w:ascii="Arial" w:hAnsi="Arial" w:cs="Arial"/>
          <w:sz w:val="22"/>
          <w:szCs w:val="22"/>
        </w:rPr>
        <w:t xml:space="preserve">: </w:t>
      </w:r>
      <w:r w:rsidR="00934C47" w:rsidRPr="00636704">
        <w:rPr>
          <w:rFonts w:ascii="Arial" w:hAnsi="Arial" w:cs="Arial"/>
          <w:sz w:val="22"/>
          <w:szCs w:val="22"/>
        </w:rPr>
        <w:tab/>
      </w:r>
      <w:r w:rsidR="008A5D89">
        <w:rPr>
          <w:rFonts w:ascii="Arial" w:hAnsi="Arial" w:cs="Arial"/>
          <w:sz w:val="22"/>
          <w:szCs w:val="22"/>
        </w:rPr>
        <w:t xml:space="preserve">Alfredo </w:t>
      </w:r>
      <w:proofErr w:type="spellStart"/>
      <w:r w:rsidR="008A5D89">
        <w:rPr>
          <w:rFonts w:ascii="Arial" w:hAnsi="Arial" w:cs="Arial"/>
          <w:sz w:val="22"/>
          <w:szCs w:val="22"/>
        </w:rPr>
        <w:t>Andino</w:t>
      </w:r>
      <w:proofErr w:type="spellEnd"/>
      <w:r w:rsidR="008A5D89">
        <w:rPr>
          <w:rFonts w:ascii="Arial" w:hAnsi="Arial" w:cs="Arial"/>
          <w:sz w:val="22"/>
          <w:szCs w:val="22"/>
        </w:rPr>
        <w:t xml:space="preserve"> </w:t>
      </w:r>
      <w:r w:rsidR="008A5D89">
        <w:rPr>
          <w:rFonts w:ascii="Arial" w:hAnsi="Arial" w:cs="Arial"/>
          <w:sz w:val="22"/>
          <w:szCs w:val="22"/>
        </w:rPr>
        <w:tab/>
      </w:r>
      <w:hyperlink r:id="rId10" w:history="1">
        <w:r w:rsidR="008A5D89" w:rsidRPr="009172C4">
          <w:rPr>
            <w:rStyle w:val="Hyperlien"/>
            <w:rFonts w:ascii="Arial" w:hAnsi="Arial" w:cs="Arial"/>
            <w:sz w:val="22"/>
            <w:szCs w:val="22"/>
          </w:rPr>
          <w:t>alfandinor@gmail.com</w:t>
        </w:r>
      </w:hyperlink>
    </w:p>
    <w:p w14:paraId="4776C552" w14:textId="77777777" w:rsidR="00E511D1" w:rsidRPr="00636704" w:rsidRDefault="00E511D1" w:rsidP="002F47EE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56D97F18" w14:textId="1F3BDD06" w:rsidR="00CF11C5" w:rsidRPr="00636704" w:rsidRDefault="001D613A" w:rsidP="00CF11C5">
      <w:pPr>
        <w:tabs>
          <w:tab w:val="left" w:pos="1560"/>
          <w:tab w:val="left" w:pos="2410"/>
        </w:tabs>
        <w:spacing w:before="0" w:after="0"/>
        <w:ind w:left="2410" w:hanging="1844"/>
        <w:rPr>
          <w:rFonts w:ascii="Arial" w:hAnsi="Arial" w:cs="Arial"/>
          <w:color w:val="FF0000"/>
          <w:sz w:val="22"/>
          <w:szCs w:val="22"/>
        </w:rPr>
      </w:pPr>
      <w:r w:rsidRPr="00915E1B">
        <w:rPr>
          <w:rFonts w:ascii="Arial" w:hAnsi="Arial" w:cs="Arial"/>
          <w:color w:val="FF0000"/>
          <w:sz w:val="22"/>
          <w:szCs w:val="22"/>
        </w:rPr>
        <w:t xml:space="preserve">M. </w:t>
      </w:r>
      <w:proofErr w:type="spellStart"/>
      <w:r w:rsidRPr="00915E1B">
        <w:rPr>
          <w:rFonts w:ascii="Arial" w:hAnsi="Arial" w:cs="Arial"/>
          <w:color w:val="FF0000"/>
          <w:sz w:val="22"/>
          <w:szCs w:val="22"/>
        </w:rPr>
        <w:t>Andino</w:t>
      </w:r>
      <w:proofErr w:type="spellEnd"/>
      <w:r w:rsidR="00E73242" w:rsidRPr="00915E1B">
        <w:rPr>
          <w:rFonts w:ascii="Arial" w:hAnsi="Arial" w:cs="Arial"/>
          <w:color w:val="FF0000"/>
          <w:sz w:val="22"/>
          <w:szCs w:val="22"/>
        </w:rPr>
        <w:t xml:space="preserve"> donnera une clinique d’arbitrage pour les aspirants arbitre</w:t>
      </w:r>
      <w:r w:rsidR="00915E1B" w:rsidRPr="00915E1B">
        <w:rPr>
          <w:rFonts w:ascii="Arial" w:hAnsi="Arial" w:cs="Arial"/>
          <w:color w:val="FF0000"/>
          <w:sz w:val="22"/>
          <w:szCs w:val="22"/>
        </w:rPr>
        <w:t>s avant le tournoi à partir de 8h30</w:t>
      </w:r>
    </w:p>
    <w:p w14:paraId="6915F803" w14:textId="77777777" w:rsidR="00CF11C5" w:rsidRPr="00636704" w:rsidRDefault="00CF11C5" w:rsidP="00CF11C5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</w:p>
    <w:p w14:paraId="1697CE68" w14:textId="702E1B13" w:rsidR="0030074F" w:rsidRPr="00636704" w:rsidRDefault="00CF11C5" w:rsidP="0030074F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sz w:val="22"/>
          <w:szCs w:val="22"/>
        </w:rPr>
      </w:pPr>
      <w:r w:rsidRPr="00636704">
        <w:rPr>
          <w:rFonts w:ascii="Arial" w:hAnsi="Arial" w:cs="Arial"/>
          <w:b/>
          <w:sz w:val="22"/>
          <w:szCs w:val="22"/>
        </w:rPr>
        <w:t>Bénévoles :</w:t>
      </w:r>
      <w:r w:rsidR="004D2CE2">
        <w:rPr>
          <w:rFonts w:ascii="Arial" w:hAnsi="Arial" w:cs="Arial"/>
          <w:sz w:val="22"/>
          <w:szCs w:val="22"/>
        </w:rPr>
        <w:tab/>
        <w:t>Toute personne</w:t>
      </w:r>
      <w:r w:rsidRPr="00636704">
        <w:rPr>
          <w:rFonts w:ascii="Arial" w:hAnsi="Arial" w:cs="Arial"/>
          <w:sz w:val="22"/>
          <w:szCs w:val="22"/>
        </w:rPr>
        <w:t xml:space="preserve"> dans vos clubs intéressé</w:t>
      </w:r>
      <w:r w:rsidR="004D2CE2">
        <w:rPr>
          <w:rFonts w:ascii="Arial" w:hAnsi="Arial" w:cs="Arial"/>
          <w:sz w:val="22"/>
          <w:szCs w:val="22"/>
        </w:rPr>
        <w:t>e</w:t>
      </w:r>
      <w:r w:rsidRPr="00636704">
        <w:rPr>
          <w:rFonts w:ascii="Arial" w:hAnsi="Arial" w:cs="Arial"/>
          <w:sz w:val="22"/>
          <w:szCs w:val="22"/>
        </w:rPr>
        <w:t xml:space="preserve"> à nous aider</w:t>
      </w:r>
      <w:r w:rsidR="004D2CE2">
        <w:rPr>
          <w:rFonts w:ascii="Arial" w:hAnsi="Arial" w:cs="Arial"/>
          <w:sz w:val="22"/>
          <w:szCs w:val="22"/>
        </w:rPr>
        <w:t xml:space="preserve"> lors de cette journée sera la</w:t>
      </w:r>
      <w:r w:rsidRPr="00636704">
        <w:rPr>
          <w:rFonts w:ascii="Arial" w:hAnsi="Arial" w:cs="Arial"/>
          <w:sz w:val="22"/>
          <w:szCs w:val="22"/>
        </w:rPr>
        <w:t xml:space="preserve"> bienvenue.</w:t>
      </w:r>
      <w:r w:rsidR="0030074F" w:rsidRPr="00636704">
        <w:rPr>
          <w:rFonts w:ascii="Arial" w:hAnsi="Arial" w:cs="Arial"/>
          <w:sz w:val="22"/>
          <w:szCs w:val="22"/>
        </w:rPr>
        <w:t xml:space="preserve"> Me contacter personnellement au </w:t>
      </w:r>
      <w:hyperlink r:id="rId11" w:history="1">
        <w:r w:rsidR="0030074F" w:rsidRPr="00636704">
          <w:rPr>
            <w:rStyle w:val="Hyperlien"/>
            <w:rFonts w:ascii="Arial" w:hAnsi="Arial" w:cs="Arial"/>
            <w:sz w:val="22"/>
            <w:szCs w:val="22"/>
          </w:rPr>
          <w:t>roffipatrick@gmail.com</w:t>
        </w:r>
      </w:hyperlink>
      <w:r w:rsidR="0030074F" w:rsidRPr="00636704">
        <w:rPr>
          <w:rFonts w:ascii="Arial" w:hAnsi="Arial" w:cs="Arial"/>
          <w:sz w:val="22"/>
          <w:szCs w:val="22"/>
        </w:rPr>
        <w:t xml:space="preserve"> </w:t>
      </w:r>
    </w:p>
    <w:p w14:paraId="3AEAE05E" w14:textId="77777777" w:rsidR="00636704" w:rsidRDefault="00636704" w:rsidP="00636704">
      <w:pPr>
        <w:tabs>
          <w:tab w:val="left" w:pos="1560"/>
          <w:tab w:val="left" w:pos="2410"/>
        </w:tabs>
        <w:spacing w:before="0" w:after="0"/>
        <w:rPr>
          <w:rFonts w:ascii="Arial" w:hAnsi="Arial" w:cs="Arial"/>
          <w:sz w:val="22"/>
          <w:szCs w:val="22"/>
        </w:rPr>
      </w:pPr>
    </w:p>
    <w:p w14:paraId="5FAE4007" w14:textId="77777777" w:rsidR="00636704" w:rsidRDefault="00636704" w:rsidP="00636704">
      <w:pPr>
        <w:tabs>
          <w:tab w:val="left" w:pos="1560"/>
          <w:tab w:val="left" w:pos="2410"/>
        </w:tabs>
        <w:spacing w:before="0" w:after="0"/>
        <w:rPr>
          <w:rFonts w:ascii="Arial" w:hAnsi="Arial" w:cs="Arial"/>
          <w:sz w:val="22"/>
          <w:szCs w:val="22"/>
        </w:rPr>
      </w:pPr>
    </w:p>
    <w:p w14:paraId="05AE3B63" w14:textId="77777777" w:rsidR="0025122E" w:rsidRPr="00866C36" w:rsidRDefault="0025122E" w:rsidP="0030074F">
      <w:pPr>
        <w:tabs>
          <w:tab w:val="left" w:pos="1560"/>
          <w:tab w:val="left" w:pos="2410"/>
        </w:tabs>
        <w:spacing w:before="0" w:after="0"/>
        <w:ind w:left="1560" w:hanging="1844"/>
        <w:rPr>
          <w:rFonts w:ascii="Arial" w:hAnsi="Arial" w:cs="Arial"/>
          <w:color w:val="FF0000"/>
          <w:sz w:val="22"/>
          <w:szCs w:val="22"/>
          <w:highlight w:val="yellow"/>
        </w:rPr>
      </w:pPr>
    </w:p>
    <w:p w14:paraId="121F35A8" w14:textId="69EDC351" w:rsidR="00636704" w:rsidRPr="009172C4" w:rsidRDefault="00636704" w:rsidP="00636704">
      <w:pPr>
        <w:tabs>
          <w:tab w:val="left" w:pos="1560"/>
          <w:tab w:val="left" w:pos="2410"/>
        </w:tabs>
        <w:spacing w:before="0" w:after="0"/>
        <w:ind w:left="1560" w:hanging="1844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9172C4">
        <w:rPr>
          <w:rFonts w:ascii="Arial" w:hAnsi="Arial" w:cs="Arial"/>
          <w:b/>
          <w:color w:val="FF0000"/>
          <w:sz w:val="44"/>
          <w:szCs w:val="44"/>
        </w:rPr>
        <w:t>Avis important</w:t>
      </w:r>
    </w:p>
    <w:tbl>
      <w:tblPr>
        <w:tblStyle w:val="Grilledutableau"/>
        <w:tblW w:w="0" w:type="auto"/>
        <w:tblInd w:w="1560" w:type="dxa"/>
        <w:tblLook w:val="04A0" w:firstRow="1" w:lastRow="0" w:firstColumn="1" w:lastColumn="0" w:noHBand="0" w:noVBand="1"/>
      </w:tblPr>
      <w:tblGrid>
        <w:gridCol w:w="8402"/>
      </w:tblGrid>
      <w:tr w:rsidR="0025122E" w:rsidRPr="00636704" w14:paraId="01E14E54" w14:textId="77777777" w:rsidTr="0025122E">
        <w:tc>
          <w:tcPr>
            <w:tcW w:w="9962" w:type="dxa"/>
          </w:tcPr>
          <w:p w14:paraId="772649B5" w14:textId="20678E32" w:rsidR="0025122E" w:rsidRPr="009172C4" w:rsidRDefault="00C30420" w:rsidP="0025122E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L’accès au gymnase ne sera permis qu’aux athlètes, entraineurs, arbitres et bénévoles du tourno</w:t>
            </w:r>
            <w:r w:rsid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i. Des gradins sont disponibles </w:t>
            </w:r>
            <w:r w:rsidRP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pour les spectateurs. L</w:t>
            </w:r>
            <w:r w:rsidR="0025122E" w:rsidRP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es règles suivantes </w:t>
            </w:r>
            <w:r w:rsidRP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s’appliqueront dans le gymnase</w:t>
            </w:r>
            <w:r w:rsidR="0025122E" w:rsidRPr="009172C4">
              <w:rPr>
                <w:rFonts w:ascii="Arial" w:hAnsi="Arial" w:cs="Arial"/>
                <w:b/>
                <w:color w:val="FF0000"/>
                <w:sz w:val="28"/>
                <w:szCs w:val="28"/>
              </w:rPr>
              <w:t>:</w:t>
            </w:r>
          </w:p>
          <w:p w14:paraId="6E1AB85A" w14:textId="77777777" w:rsidR="00636704" w:rsidRPr="009172C4" w:rsidRDefault="00636704" w:rsidP="0025122E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4F7C7A2" w14:textId="51840E1F" w:rsidR="0025122E" w:rsidRPr="009172C4" w:rsidRDefault="0025122E" w:rsidP="0025122E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9172C4">
              <w:rPr>
                <w:rFonts w:ascii="Arial" w:hAnsi="Arial" w:cs="Arial"/>
                <w:color w:val="FF0000"/>
                <w:sz w:val="28"/>
                <w:szCs w:val="28"/>
              </w:rPr>
              <w:t>-</w:t>
            </w:r>
            <w:r w:rsidRPr="009172C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Les chaussures et bottes d’extérieurs sont interdites</w:t>
            </w:r>
            <w:r w:rsidR="00636704" w:rsidRPr="009172C4">
              <w:rPr>
                <w:rFonts w:ascii="Calibri" w:hAnsi="Calibri" w:cs="Calibri"/>
                <w:color w:val="FF0000"/>
                <w:sz w:val="28"/>
                <w:szCs w:val="28"/>
              </w:rPr>
              <w:t>.</w:t>
            </w:r>
          </w:p>
          <w:p w14:paraId="521E9985" w14:textId="0A124901" w:rsidR="00636704" w:rsidRPr="009172C4" w:rsidRDefault="00636704" w:rsidP="0025122E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9172C4">
              <w:rPr>
                <w:rFonts w:ascii="Calibri" w:hAnsi="Calibri" w:cs="Calibri"/>
                <w:color w:val="FF0000"/>
                <w:sz w:val="28"/>
                <w:szCs w:val="28"/>
              </w:rPr>
              <w:t>- La nourriture et les boissons sont interdites.</w:t>
            </w:r>
          </w:p>
          <w:p w14:paraId="7A876FD8" w14:textId="5F1BE691" w:rsidR="00636704" w:rsidRPr="009172C4" w:rsidRDefault="00636704" w:rsidP="0025122E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9172C4">
              <w:rPr>
                <w:rFonts w:ascii="Calibri" w:hAnsi="Calibri" w:cs="Calibri"/>
                <w:color w:val="FF0000"/>
                <w:sz w:val="28"/>
                <w:szCs w:val="28"/>
              </w:rPr>
              <w:t>- La gomme à mâcher est interdite.</w:t>
            </w:r>
          </w:p>
          <w:p w14:paraId="1D8E9470" w14:textId="00268DED" w:rsidR="0025122E" w:rsidRPr="009172C4" w:rsidRDefault="00636704" w:rsidP="00636704">
            <w:pPr>
              <w:tabs>
                <w:tab w:val="left" w:pos="-284"/>
                <w:tab w:val="left" w:pos="2410"/>
              </w:tabs>
              <w:spacing w:before="0" w:after="0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9172C4">
              <w:rPr>
                <w:rFonts w:ascii="Calibri" w:hAnsi="Calibri" w:cs="Calibri"/>
                <w:color w:val="FF0000"/>
                <w:sz w:val="28"/>
                <w:szCs w:val="28"/>
              </w:rPr>
              <w:t>- Les déversements d’eau sont interdits. L’utilisation de bouteilles</w:t>
            </w:r>
            <w:r w:rsidR="009172C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d’eau à écoulement libre est </w:t>
            </w:r>
            <w:r w:rsidRPr="009172C4">
              <w:rPr>
                <w:rFonts w:ascii="Calibri" w:hAnsi="Calibri" w:cs="Calibri"/>
                <w:color w:val="FF0000"/>
                <w:sz w:val="28"/>
                <w:szCs w:val="28"/>
              </w:rPr>
              <w:t>fortement déconseillée.</w:t>
            </w:r>
          </w:p>
        </w:tc>
      </w:tr>
    </w:tbl>
    <w:p w14:paraId="0828FD64" w14:textId="77777777" w:rsidR="0025122E" w:rsidRPr="00636704" w:rsidRDefault="0025122E" w:rsidP="0025122E">
      <w:pPr>
        <w:tabs>
          <w:tab w:val="left" w:pos="-284"/>
          <w:tab w:val="left" w:pos="2410"/>
        </w:tabs>
        <w:spacing w:before="0" w:after="0"/>
        <w:ind w:left="1560" w:hanging="1844"/>
        <w:rPr>
          <w:rFonts w:ascii="Arial" w:hAnsi="Arial" w:cs="Arial"/>
          <w:color w:val="FF0000"/>
          <w:sz w:val="22"/>
          <w:szCs w:val="22"/>
        </w:rPr>
      </w:pPr>
    </w:p>
    <w:p w14:paraId="4CC08D94" w14:textId="77777777" w:rsidR="002F47EE" w:rsidRPr="00636704" w:rsidRDefault="002F47EE" w:rsidP="0030074F">
      <w:pPr>
        <w:tabs>
          <w:tab w:val="left" w:pos="1560"/>
          <w:tab w:val="left" w:pos="2410"/>
        </w:tabs>
        <w:spacing w:before="0" w:after="0"/>
        <w:rPr>
          <w:rFonts w:ascii="Arial" w:hAnsi="Arial" w:cs="Arial"/>
          <w:i/>
          <w:sz w:val="22"/>
          <w:szCs w:val="22"/>
        </w:rPr>
      </w:pPr>
    </w:p>
    <w:p w14:paraId="62604E71" w14:textId="77777777" w:rsidR="004D2CE2" w:rsidRDefault="004D2CE2" w:rsidP="004D2CE2">
      <w:pPr>
        <w:tabs>
          <w:tab w:val="left" w:pos="1560"/>
          <w:tab w:val="left" w:pos="2410"/>
        </w:tabs>
        <w:spacing w:before="0" w:after="0"/>
        <w:ind w:left="1844" w:hanging="1844"/>
        <w:jc w:val="left"/>
        <w:rPr>
          <w:rFonts w:ascii="Arial" w:hAnsi="Arial" w:cs="Arial"/>
          <w:i/>
          <w:sz w:val="22"/>
          <w:szCs w:val="22"/>
        </w:rPr>
      </w:pPr>
    </w:p>
    <w:p w14:paraId="0F7BFB69" w14:textId="39DF61A0" w:rsidR="00736BEE" w:rsidRDefault="009619FC" w:rsidP="004D2CE2">
      <w:pPr>
        <w:tabs>
          <w:tab w:val="left" w:pos="1560"/>
          <w:tab w:val="left" w:pos="2410"/>
        </w:tabs>
        <w:spacing w:before="0" w:after="0"/>
        <w:ind w:left="1844" w:hanging="1844"/>
        <w:jc w:val="left"/>
        <w:rPr>
          <w:rFonts w:ascii="Arial" w:hAnsi="Arial" w:cs="Arial"/>
          <w:i/>
          <w:sz w:val="22"/>
          <w:szCs w:val="22"/>
        </w:rPr>
      </w:pPr>
      <w:r w:rsidRPr="00636704">
        <w:rPr>
          <w:rFonts w:ascii="Arial" w:hAnsi="Arial" w:cs="Arial"/>
          <w:i/>
          <w:sz w:val="22"/>
          <w:szCs w:val="22"/>
        </w:rPr>
        <w:t>Pou</w:t>
      </w:r>
      <w:r w:rsidR="00CB46F3" w:rsidRPr="00636704">
        <w:rPr>
          <w:rFonts w:ascii="Arial" w:hAnsi="Arial" w:cs="Arial"/>
          <w:i/>
          <w:sz w:val="22"/>
          <w:szCs w:val="22"/>
        </w:rPr>
        <w:t>r le bon déroulement du tournoi et dans l’intérêt des participants, le di</w:t>
      </w:r>
      <w:r w:rsidR="002A5A7D" w:rsidRPr="00636704">
        <w:rPr>
          <w:rFonts w:ascii="Arial" w:hAnsi="Arial" w:cs="Arial"/>
          <w:i/>
          <w:sz w:val="22"/>
          <w:szCs w:val="22"/>
        </w:rPr>
        <w:t>recteur du tournoi pourra faire</w:t>
      </w:r>
      <w:r w:rsidR="004D2CE2">
        <w:rPr>
          <w:rFonts w:ascii="Arial" w:hAnsi="Arial" w:cs="Arial"/>
          <w:i/>
          <w:sz w:val="22"/>
          <w:szCs w:val="22"/>
        </w:rPr>
        <w:t xml:space="preserve"> des </w:t>
      </w:r>
      <w:r w:rsidR="00CB46F3" w:rsidRPr="00636704">
        <w:rPr>
          <w:rFonts w:ascii="Arial" w:hAnsi="Arial" w:cs="Arial"/>
          <w:i/>
          <w:sz w:val="22"/>
          <w:szCs w:val="22"/>
        </w:rPr>
        <w:t>regroupements ou des modifications sur place.</w:t>
      </w:r>
    </w:p>
    <w:p w14:paraId="7CCD2993" w14:textId="5C40AD97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3680D9C7" w14:textId="6E95BD18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1E2F8CEB" w14:textId="154B592E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5CAB85DA" w14:textId="6C427563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5E3CE5E4" w14:textId="4C9E3B71" w:rsidR="00736BEE" w:rsidRPr="00736BEE" w:rsidRDefault="00696412" w:rsidP="00736BEE">
      <w:pPr>
        <w:rPr>
          <w:rFonts w:ascii="Arial" w:hAnsi="Arial" w:cs="Arial"/>
          <w:sz w:val="22"/>
          <w:szCs w:val="22"/>
        </w:rPr>
      </w:pPr>
      <w:r w:rsidRPr="009E0D31">
        <w:rPr>
          <w:i/>
          <w:noProof/>
          <w:sz w:val="40"/>
          <w:szCs w:val="40"/>
          <w:lang w:eastAsia="fr-CA"/>
        </w:rPr>
        <w:drawing>
          <wp:anchor distT="0" distB="0" distL="114300" distR="114300" simplePos="0" relativeHeight="251663360" behindDoc="0" locked="0" layoutInCell="1" allowOverlap="1" wp14:anchorId="4B39C927" wp14:editId="01F3FFFE">
            <wp:simplePos x="0" y="0"/>
            <wp:positionH relativeFrom="column">
              <wp:posOffset>4456430</wp:posOffset>
            </wp:positionH>
            <wp:positionV relativeFrom="paragraph">
              <wp:posOffset>231140</wp:posOffset>
            </wp:positionV>
            <wp:extent cx="1640205" cy="1485900"/>
            <wp:effectExtent l="0" t="0" r="0" b="0"/>
            <wp:wrapSquare wrapText="bothSides"/>
            <wp:docPr id="4" name="Imag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BE58BA" w14:textId="77777777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4F618AFB" w14:textId="5280FAB8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48E8914E" w14:textId="77777777" w:rsidR="00736BEE" w:rsidRPr="00736BEE" w:rsidRDefault="00736BEE" w:rsidP="00736BEE">
      <w:pPr>
        <w:rPr>
          <w:rFonts w:ascii="Arial" w:hAnsi="Arial" w:cs="Arial"/>
          <w:sz w:val="22"/>
          <w:szCs w:val="22"/>
        </w:rPr>
      </w:pPr>
    </w:p>
    <w:p w14:paraId="38C183C7" w14:textId="07DE2946" w:rsidR="00736BEE" w:rsidRPr="00736BEE" w:rsidRDefault="00696412" w:rsidP="00736BEE">
      <w:pPr>
        <w:rPr>
          <w:rFonts w:ascii="Arial" w:hAnsi="Arial" w:cs="Arial"/>
          <w:sz w:val="22"/>
          <w:szCs w:val="22"/>
        </w:rPr>
      </w:pPr>
      <w:r>
        <w:rPr>
          <w:noProof/>
          <w:color w:val="000080"/>
          <w:sz w:val="20"/>
          <w:szCs w:val="20"/>
          <w:lang w:eastAsia="fr-CA"/>
        </w:rPr>
        <w:drawing>
          <wp:inline distT="0" distB="0" distL="0" distR="0" wp14:anchorId="70E22783" wp14:editId="2F12B890">
            <wp:extent cx="1632109" cy="602974"/>
            <wp:effectExtent l="19050" t="0" r="6191" b="0"/>
            <wp:docPr id="2" name="Image 2" descr="LA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AVAL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09" cy="60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3597E" w14:textId="77777777" w:rsidR="00437463" w:rsidRPr="00736BEE" w:rsidRDefault="00437463">
      <w:pPr>
        <w:rPr>
          <w:rFonts w:ascii="Arial" w:hAnsi="Arial" w:cs="Arial"/>
          <w:sz w:val="22"/>
          <w:szCs w:val="22"/>
        </w:rPr>
      </w:pPr>
    </w:p>
    <w:sectPr w:rsidR="00437463" w:rsidRPr="00736BEE" w:rsidSect="004471ED">
      <w:headerReference w:type="default" r:id="rId15"/>
      <w:footerReference w:type="even" r:id="rId16"/>
      <w:footerReference w:type="default" r:id="rId17"/>
      <w:pgSz w:w="12240" w:h="15840"/>
      <w:pgMar w:top="737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8FC8B" w14:textId="77777777" w:rsidR="00F60C53" w:rsidRDefault="00F60C53">
      <w:r>
        <w:separator/>
      </w:r>
    </w:p>
  </w:endnote>
  <w:endnote w:type="continuationSeparator" w:id="0">
    <w:p w14:paraId="1BCB782C" w14:textId="77777777" w:rsidR="00F60C53" w:rsidRDefault="00F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CEECE" w14:textId="22F00DC6" w:rsidR="002168BA" w:rsidRPr="004A0BC5" w:rsidRDefault="004A0BC5" w:rsidP="004A0BC5">
    <w:pPr>
      <w:pStyle w:val="Pieddepage"/>
      <w:rPr>
        <w:rFonts w:ascii="Arial" w:hAnsi="Arial" w:cs="Arial"/>
        <w:color w:val="808080" w:themeColor="background1" w:themeShade="80"/>
        <w:sz w:val="20"/>
        <w:szCs w:val="20"/>
      </w:rPr>
    </w:pPr>
    <w:r w:rsidRPr="0062416C">
      <w:rPr>
        <w:rFonts w:ascii="Arial" w:hAnsi="Arial" w:cs="Arial"/>
        <w:color w:val="808080" w:themeColor="background1" w:themeShade="80"/>
        <w:sz w:val="20"/>
        <w:szCs w:val="20"/>
      </w:rPr>
      <w:t xml:space="preserve">Version : </w:t>
    </w:r>
    <w:r>
      <w:rPr>
        <w:rFonts w:ascii="Arial" w:hAnsi="Arial" w:cs="Arial"/>
        <w:color w:val="808080" w:themeColor="background1" w:themeShade="80"/>
        <w:sz w:val="20"/>
        <w:szCs w:val="20"/>
      </w:rPr>
      <w:t>10 octobe-2024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3E3D1" w14:textId="71EC6D41" w:rsidR="004032ED" w:rsidRPr="0062416C" w:rsidRDefault="0062416C" w:rsidP="0038072B">
    <w:pPr>
      <w:pStyle w:val="Pieddepage"/>
      <w:tabs>
        <w:tab w:val="clear" w:pos="8640"/>
        <w:tab w:val="right" w:pos="8646"/>
      </w:tabs>
      <w:rPr>
        <w:rFonts w:ascii="Arial" w:hAnsi="Arial" w:cs="Arial"/>
        <w:color w:val="808080" w:themeColor="background1" w:themeShade="80"/>
        <w:sz w:val="20"/>
        <w:szCs w:val="20"/>
      </w:rPr>
    </w:pPr>
    <w:r w:rsidRPr="0062416C">
      <w:rPr>
        <w:rFonts w:ascii="Arial" w:hAnsi="Arial" w:cs="Arial"/>
        <w:color w:val="808080" w:themeColor="background1" w:themeShade="80"/>
        <w:sz w:val="20"/>
        <w:szCs w:val="20"/>
      </w:rPr>
      <w:t xml:space="preserve">Version : </w:t>
    </w:r>
    <w:r w:rsidR="00225400">
      <w:rPr>
        <w:rFonts w:ascii="Arial" w:hAnsi="Arial" w:cs="Arial"/>
        <w:color w:val="808080" w:themeColor="background1" w:themeShade="80"/>
        <w:sz w:val="20"/>
        <w:szCs w:val="20"/>
      </w:rPr>
      <w:t>10 octobe</w:t>
    </w:r>
    <w:r w:rsidR="00437463">
      <w:rPr>
        <w:rFonts w:ascii="Arial" w:hAnsi="Arial" w:cs="Arial"/>
        <w:color w:val="808080" w:themeColor="background1" w:themeShade="80"/>
        <w:sz w:val="20"/>
        <w:szCs w:val="20"/>
      </w:rPr>
      <w:t>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8FDC" w14:textId="77777777" w:rsidR="00F60C53" w:rsidRDefault="00F60C53">
      <w:r>
        <w:separator/>
      </w:r>
    </w:p>
  </w:footnote>
  <w:footnote w:type="continuationSeparator" w:id="0">
    <w:p w14:paraId="41F41110" w14:textId="77777777" w:rsidR="00F60C53" w:rsidRDefault="00F6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FE7C2" w14:textId="4AB6EABA" w:rsidR="004032ED" w:rsidRPr="00FC4DA3" w:rsidRDefault="004032ED" w:rsidP="00F723BC">
    <w:pPr>
      <w:spacing w:before="0" w:after="0"/>
      <w:jc w:val="center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01C2"/>
    <w:multiLevelType w:val="hybridMultilevel"/>
    <w:tmpl w:val="CE6C97A2"/>
    <w:lvl w:ilvl="0" w:tplc="0BDC59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05B26"/>
    <w:multiLevelType w:val="hybridMultilevel"/>
    <w:tmpl w:val="FBEE5D22"/>
    <w:lvl w:ilvl="0" w:tplc="8A880354">
      <w:start w:val="21"/>
      <w:numFmt w:val="bullet"/>
      <w:lvlText w:val="-"/>
      <w:lvlJc w:val="left"/>
      <w:pPr>
        <w:ind w:left="2775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num w:numId="1" w16cid:durableId="2072270336">
    <w:abstractNumId w:val="1"/>
  </w:num>
  <w:num w:numId="2" w16cid:durableId="90317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57"/>
    <w:rsid w:val="000019CB"/>
    <w:rsid w:val="00001C37"/>
    <w:rsid w:val="0000222B"/>
    <w:rsid w:val="0000566D"/>
    <w:rsid w:val="0000683E"/>
    <w:rsid w:val="00036B69"/>
    <w:rsid w:val="00040FE0"/>
    <w:rsid w:val="000524FE"/>
    <w:rsid w:val="00063288"/>
    <w:rsid w:val="000748F0"/>
    <w:rsid w:val="00076630"/>
    <w:rsid w:val="00077F0F"/>
    <w:rsid w:val="00082F9B"/>
    <w:rsid w:val="000849B1"/>
    <w:rsid w:val="000B7303"/>
    <w:rsid w:val="000C6A80"/>
    <w:rsid w:val="000C6BE1"/>
    <w:rsid w:val="000D0305"/>
    <w:rsid w:val="000D704E"/>
    <w:rsid w:val="00113DBC"/>
    <w:rsid w:val="0012049B"/>
    <w:rsid w:val="00123716"/>
    <w:rsid w:val="001363CA"/>
    <w:rsid w:val="00136D09"/>
    <w:rsid w:val="00142CBF"/>
    <w:rsid w:val="00156BAB"/>
    <w:rsid w:val="00157D4A"/>
    <w:rsid w:val="00157EB5"/>
    <w:rsid w:val="001752AB"/>
    <w:rsid w:val="0018283B"/>
    <w:rsid w:val="00193B30"/>
    <w:rsid w:val="001A10DA"/>
    <w:rsid w:val="001A5012"/>
    <w:rsid w:val="001A64C3"/>
    <w:rsid w:val="001A6B75"/>
    <w:rsid w:val="001A7CE3"/>
    <w:rsid w:val="001B2133"/>
    <w:rsid w:val="001C17A0"/>
    <w:rsid w:val="001D0201"/>
    <w:rsid w:val="001D159A"/>
    <w:rsid w:val="001D5B52"/>
    <w:rsid w:val="001D613A"/>
    <w:rsid w:val="001E0151"/>
    <w:rsid w:val="001E29CA"/>
    <w:rsid w:val="001F2513"/>
    <w:rsid w:val="001F68E8"/>
    <w:rsid w:val="00201AF2"/>
    <w:rsid w:val="002168BA"/>
    <w:rsid w:val="00217BC5"/>
    <w:rsid w:val="00222A00"/>
    <w:rsid w:val="00224116"/>
    <w:rsid w:val="00225400"/>
    <w:rsid w:val="00225588"/>
    <w:rsid w:val="0025122E"/>
    <w:rsid w:val="00253F05"/>
    <w:rsid w:val="00270C08"/>
    <w:rsid w:val="0028666B"/>
    <w:rsid w:val="00287112"/>
    <w:rsid w:val="00290C6C"/>
    <w:rsid w:val="002A0DFC"/>
    <w:rsid w:val="002A5A7D"/>
    <w:rsid w:val="002B28D2"/>
    <w:rsid w:val="002B3C9C"/>
    <w:rsid w:val="002B4610"/>
    <w:rsid w:val="002C0481"/>
    <w:rsid w:val="002C2ED8"/>
    <w:rsid w:val="002F340D"/>
    <w:rsid w:val="002F379B"/>
    <w:rsid w:val="002F47EE"/>
    <w:rsid w:val="0030074F"/>
    <w:rsid w:val="00306BE6"/>
    <w:rsid w:val="003127D9"/>
    <w:rsid w:val="00313F4D"/>
    <w:rsid w:val="00341748"/>
    <w:rsid w:val="00346726"/>
    <w:rsid w:val="00352224"/>
    <w:rsid w:val="00360192"/>
    <w:rsid w:val="0036089E"/>
    <w:rsid w:val="0038072B"/>
    <w:rsid w:val="003830A5"/>
    <w:rsid w:val="003869FF"/>
    <w:rsid w:val="003A680A"/>
    <w:rsid w:val="003A69A6"/>
    <w:rsid w:val="003C36EE"/>
    <w:rsid w:val="003D30A8"/>
    <w:rsid w:val="003F13E7"/>
    <w:rsid w:val="004032ED"/>
    <w:rsid w:val="00403B6D"/>
    <w:rsid w:val="00410196"/>
    <w:rsid w:val="00411CD5"/>
    <w:rsid w:val="00413178"/>
    <w:rsid w:val="00424324"/>
    <w:rsid w:val="00427381"/>
    <w:rsid w:val="00434952"/>
    <w:rsid w:val="00437463"/>
    <w:rsid w:val="004427F9"/>
    <w:rsid w:val="00444070"/>
    <w:rsid w:val="004471ED"/>
    <w:rsid w:val="0045346E"/>
    <w:rsid w:val="004619B6"/>
    <w:rsid w:val="00463E4F"/>
    <w:rsid w:val="004665AA"/>
    <w:rsid w:val="00472CE6"/>
    <w:rsid w:val="00496A94"/>
    <w:rsid w:val="004A01CE"/>
    <w:rsid w:val="004A0BC5"/>
    <w:rsid w:val="004A3D62"/>
    <w:rsid w:val="004A3F31"/>
    <w:rsid w:val="004A41CE"/>
    <w:rsid w:val="004B3BD0"/>
    <w:rsid w:val="004B7379"/>
    <w:rsid w:val="004B7AB7"/>
    <w:rsid w:val="004D2CE2"/>
    <w:rsid w:val="004D4513"/>
    <w:rsid w:val="004D7D8B"/>
    <w:rsid w:val="004E1FB3"/>
    <w:rsid w:val="004F04D3"/>
    <w:rsid w:val="004F2324"/>
    <w:rsid w:val="004F2A96"/>
    <w:rsid w:val="00503F69"/>
    <w:rsid w:val="005141F5"/>
    <w:rsid w:val="00516AD7"/>
    <w:rsid w:val="00516F87"/>
    <w:rsid w:val="00520B75"/>
    <w:rsid w:val="00520FA9"/>
    <w:rsid w:val="00524611"/>
    <w:rsid w:val="0055577A"/>
    <w:rsid w:val="00562A06"/>
    <w:rsid w:val="00573852"/>
    <w:rsid w:val="00577F2D"/>
    <w:rsid w:val="00584CFC"/>
    <w:rsid w:val="0059623B"/>
    <w:rsid w:val="005A5C47"/>
    <w:rsid w:val="005B1F57"/>
    <w:rsid w:val="005B52A7"/>
    <w:rsid w:val="005C574F"/>
    <w:rsid w:val="005D19C7"/>
    <w:rsid w:val="005D47B8"/>
    <w:rsid w:val="005D73EB"/>
    <w:rsid w:val="005E5D16"/>
    <w:rsid w:val="005F0DDF"/>
    <w:rsid w:val="005F6D96"/>
    <w:rsid w:val="006122D8"/>
    <w:rsid w:val="00612BB3"/>
    <w:rsid w:val="006141CD"/>
    <w:rsid w:val="00621F7B"/>
    <w:rsid w:val="00622422"/>
    <w:rsid w:val="0062416C"/>
    <w:rsid w:val="00630109"/>
    <w:rsid w:val="00630D82"/>
    <w:rsid w:val="00634ED0"/>
    <w:rsid w:val="00636704"/>
    <w:rsid w:val="0064057E"/>
    <w:rsid w:val="00647CAE"/>
    <w:rsid w:val="006555FB"/>
    <w:rsid w:val="0066269F"/>
    <w:rsid w:val="00662D8E"/>
    <w:rsid w:val="00663095"/>
    <w:rsid w:val="0066332C"/>
    <w:rsid w:val="0068073D"/>
    <w:rsid w:val="0068525A"/>
    <w:rsid w:val="0069163C"/>
    <w:rsid w:val="00696412"/>
    <w:rsid w:val="006B22F5"/>
    <w:rsid w:val="006C583D"/>
    <w:rsid w:val="006D215A"/>
    <w:rsid w:val="006E033B"/>
    <w:rsid w:val="006E1978"/>
    <w:rsid w:val="006E374D"/>
    <w:rsid w:val="006E3DF7"/>
    <w:rsid w:val="006E6B27"/>
    <w:rsid w:val="006F51ED"/>
    <w:rsid w:val="0070476D"/>
    <w:rsid w:val="00710A08"/>
    <w:rsid w:val="00715654"/>
    <w:rsid w:val="0071779D"/>
    <w:rsid w:val="00725610"/>
    <w:rsid w:val="00736BEE"/>
    <w:rsid w:val="007443D9"/>
    <w:rsid w:val="00744468"/>
    <w:rsid w:val="00753500"/>
    <w:rsid w:val="007565D6"/>
    <w:rsid w:val="00786033"/>
    <w:rsid w:val="00787434"/>
    <w:rsid w:val="00792877"/>
    <w:rsid w:val="007A3B00"/>
    <w:rsid w:val="007B02D3"/>
    <w:rsid w:val="007B19FD"/>
    <w:rsid w:val="007D1C46"/>
    <w:rsid w:val="007F157E"/>
    <w:rsid w:val="007F3604"/>
    <w:rsid w:val="00804380"/>
    <w:rsid w:val="00807056"/>
    <w:rsid w:val="00820F4A"/>
    <w:rsid w:val="00822C1D"/>
    <w:rsid w:val="008304BF"/>
    <w:rsid w:val="00835ED3"/>
    <w:rsid w:val="00837DBA"/>
    <w:rsid w:val="00843E38"/>
    <w:rsid w:val="00852341"/>
    <w:rsid w:val="00864954"/>
    <w:rsid w:val="00866C36"/>
    <w:rsid w:val="00867BE4"/>
    <w:rsid w:val="00884EA6"/>
    <w:rsid w:val="0089430D"/>
    <w:rsid w:val="0089455F"/>
    <w:rsid w:val="008A5D89"/>
    <w:rsid w:val="008B38C2"/>
    <w:rsid w:val="008C4112"/>
    <w:rsid w:val="008F2FBA"/>
    <w:rsid w:val="008F3545"/>
    <w:rsid w:val="008F6A3C"/>
    <w:rsid w:val="00900621"/>
    <w:rsid w:val="00911514"/>
    <w:rsid w:val="00915E1B"/>
    <w:rsid w:val="009172C4"/>
    <w:rsid w:val="00925F5B"/>
    <w:rsid w:val="00930483"/>
    <w:rsid w:val="00934C47"/>
    <w:rsid w:val="00935D03"/>
    <w:rsid w:val="00936259"/>
    <w:rsid w:val="009412D7"/>
    <w:rsid w:val="00952AB4"/>
    <w:rsid w:val="009619FC"/>
    <w:rsid w:val="00972C3A"/>
    <w:rsid w:val="00983563"/>
    <w:rsid w:val="0099024D"/>
    <w:rsid w:val="009916EA"/>
    <w:rsid w:val="0099367D"/>
    <w:rsid w:val="0099744C"/>
    <w:rsid w:val="009A0068"/>
    <w:rsid w:val="009A5C8F"/>
    <w:rsid w:val="009B2082"/>
    <w:rsid w:val="009B4ABE"/>
    <w:rsid w:val="009D3786"/>
    <w:rsid w:val="009E38D1"/>
    <w:rsid w:val="009E46D0"/>
    <w:rsid w:val="009F2969"/>
    <w:rsid w:val="009F6E79"/>
    <w:rsid w:val="00A01076"/>
    <w:rsid w:val="00A02ABF"/>
    <w:rsid w:val="00A07930"/>
    <w:rsid w:val="00A1060D"/>
    <w:rsid w:val="00A15E10"/>
    <w:rsid w:val="00A167D4"/>
    <w:rsid w:val="00A2520E"/>
    <w:rsid w:val="00A31A3D"/>
    <w:rsid w:val="00A320F3"/>
    <w:rsid w:val="00A72755"/>
    <w:rsid w:val="00A80009"/>
    <w:rsid w:val="00A81477"/>
    <w:rsid w:val="00A84729"/>
    <w:rsid w:val="00A85148"/>
    <w:rsid w:val="00A87B13"/>
    <w:rsid w:val="00A92297"/>
    <w:rsid w:val="00A937EF"/>
    <w:rsid w:val="00A9492E"/>
    <w:rsid w:val="00AA2AD2"/>
    <w:rsid w:val="00AC0082"/>
    <w:rsid w:val="00AC1BC4"/>
    <w:rsid w:val="00AD3BA3"/>
    <w:rsid w:val="00AD767B"/>
    <w:rsid w:val="00AE1D48"/>
    <w:rsid w:val="00AE1DD6"/>
    <w:rsid w:val="00AE6647"/>
    <w:rsid w:val="00AE6FE5"/>
    <w:rsid w:val="00B0241A"/>
    <w:rsid w:val="00B23284"/>
    <w:rsid w:val="00B25D39"/>
    <w:rsid w:val="00B85A25"/>
    <w:rsid w:val="00B97177"/>
    <w:rsid w:val="00BC61F5"/>
    <w:rsid w:val="00BF1991"/>
    <w:rsid w:val="00C07DE8"/>
    <w:rsid w:val="00C12015"/>
    <w:rsid w:val="00C20E8F"/>
    <w:rsid w:val="00C26E07"/>
    <w:rsid w:val="00C30420"/>
    <w:rsid w:val="00C321C8"/>
    <w:rsid w:val="00C357CF"/>
    <w:rsid w:val="00C662B5"/>
    <w:rsid w:val="00C7383F"/>
    <w:rsid w:val="00C74C44"/>
    <w:rsid w:val="00C9539E"/>
    <w:rsid w:val="00CA66F5"/>
    <w:rsid w:val="00CB46F3"/>
    <w:rsid w:val="00CC3389"/>
    <w:rsid w:val="00CC4593"/>
    <w:rsid w:val="00CC7D6A"/>
    <w:rsid w:val="00CD5E87"/>
    <w:rsid w:val="00CE57DE"/>
    <w:rsid w:val="00CE62E6"/>
    <w:rsid w:val="00CF11C5"/>
    <w:rsid w:val="00D012DB"/>
    <w:rsid w:val="00D14F30"/>
    <w:rsid w:val="00D234B7"/>
    <w:rsid w:val="00D36144"/>
    <w:rsid w:val="00D52386"/>
    <w:rsid w:val="00D538D3"/>
    <w:rsid w:val="00D56AC0"/>
    <w:rsid w:val="00D609BD"/>
    <w:rsid w:val="00D77978"/>
    <w:rsid w:val="00D837F1"/>
    <w:rsid w:val="00DA0DEE"/>
    <w:rsid w:val="00DA24BE"/>
    <w:rsid w:val="00DA5EB0"/>
    <w:rsid w:val="00DC4A1C"/>
    <w:rsid w:val="00DC58E6"/>
    <w:rsid w:val="00DC6D0B"/>
    <w:rsid w:val="00DE7755"/>
    <w:rsid w:val="00DF2754"/>
    <w:rsid w:val="00E1097E"/>
    <w:rsid w:val="00E3652A"/>
    <w:rsid w:val="00E47132"/>
    <w:rsid w:val="00E507C5"/>
    <w:rsid w:val="00E511D1"/>
    <w:rsid w:val="00E57E8B"/>
    <w:rsid w:val="00E60399"/>
    <w:rsid w:val="00E61A5D"/>
    <w:rsid w:val="00E72B17"/>
    <w:rsid w:val="00E73242"/>
    <w:rsid w:val="00E90BF0"/>
    <w:rsid w:val="00E97420"/>
    <w:rsid w:val="00EA6914"/>
    <w:rsid w:val="00EA7D78"/>
    <w:rsid w:val="00EB2C48"/>
    <w:rsid w:val="00EC07C1"/>
    <w:rsid w:val="00EC5F3C"/>
    <w:rsid w:val="00ED0160"/>
    <w:rsid w:val="00EF5C7D"/>
    <w:rsid w:val="00F0072A"/>
    <w:rsid w:val="00F027AD"/>
    <w:rsid w:val="00F073C5"/>
    <w:rsid w:val="00F11362"/>
    <w:rsid w:val="00F11F41"/>
    <w:rsid w:val="00F31B20"/>
    <w:rsid w:val="00F35407"/>
    <w:rsid w:val="00F40E3F"/>
    <w:rsid w:val="00F47DD6"/>
    <w:rsid w:val="00F52059"/>
    <w:rsid w:val="00F534A8"/>
    <w:rsid w:val="00F60C53"/>
    <w:rsid w:val="00F723BC"/>
    <w:rsid w:val="00F80938"/>
    <w:rsid w:val="00F90BE0"/>
    <w:rsid w:val="00F97778"/>
    <w:rsid w:val="00FA0EF8"/>
    <w:rsid w:val="00FA2030"/>
    <w:rsid w:val="00FA4C1B"/>
    <w:rsid w:val="00FB51F5"/>
    <w:rsid w:val="00FC4DA3"/>
    <w:rsid w:val="00FD1DA3"/>
    <w:rsid w:val="00FD72A8"/>
    <w:rsid w:val="00FE2521"/>
    <w:rsid w:val="00FE2FC0"/>
    <w:rsid w:val="00FE31D5"/>
    <w:rsid w:val="00FF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54AC251"/>
  <w15:chartTrackingRefBased/>
  <w15:docId w15:val="{54C4D156-F3ED-4676-8AB1-FFC49D45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5D6"/>
    <w:pPr>
      <w:spacing w:before="120" w:after="120"/>
      <w:jc w:val="both"/>
    </w:pPr>
    <w:rPr>
      <w:rFonts w:ascii="Garamond" w:hAnsi="Garamond"/>
      <w:spacing w:val="-5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B1F5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5B1F57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5B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C4A1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E6B27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EC07C1"/>
    <w:rPr>
      <w:rFonts w:ascii="Garamond" w:hAnsi="Garamond"/>
      <w:spacing w:val="-5"/>
      <w:sz w:val="24"/>
      <w:szCs w:val="24"/>
      <w:lang w:eastAsia="en-US"/>
    </w:rPr>
  </w:style>
  <w:style w:type="character" w:styleId="Marquedecommentaire">
    <w:name w:val="annotation reference"/>
    <w:basedOn w:val="Policepardfaut"/>
    <w:rsid w:val="00FD1DA3"/>
    <w:rPr>
      <w:sz w:val="16"/>
      <w:szCs w:val="16"/>
    </w:rPr>
  </w:style>
  <w:style w:type="paragraph" w:styleId="Commentaire">
    <w:name w:val="annotation text"/>
    <w:basedOn w:val="Normal"/>
    <w:link w:val="CommentaireCar"/>
    <w:rsid w:val="00FD1DA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D1DA3"/>
    <w:rPr>
      <w:rFonts w:ascii="Garamond" w:hAnsi="Garamond"/>
      <w:spacing w:val="-5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D1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D1DA3"/>
    <w:rPr>
      <w:rFonts w:ascii="Garamond" w:hAnsi="Garamond"/>
      <w:b/>
      <w:bCs/>
      <w:spacing w:val="-5"/>
      <w:lang w:eastAsia="en-US"/>
    </w:rPr>
  </w:style>
  <w:style w:type="character" w:customStyle="1" w:styleId="Textedelespacerserv">
    <w:name w:val="Texte de l’espace réservé"/>
    <w:basedOn w:val="Policepardfaut"/>
    <w:uiPriority w:val="99"/>
    <w:semiHidden/>
    <w:rsid w:val="003F13E7"/>
    <w:rPr>
      <w:color w:val="808080"/>
    </w:rPr>
  </w:style>
  <w:style w:type="character" w:styleId="Hyperlien">
    <w:name w:val="Hyperlink"/>
    <w:basedOn w:val="Policepardfaut"/>
    <w:uiPriority w:val="99"/>
    <w:unhideWhenUsed/>
    <w:rsid w:val="00DE7755"/>
    <w:rPr>
      <w:color w:val="0000FF"/>
      <w:u w:val="single"/>
    </w:rPr>
  </w:style>
  <w:style w:type="character" w:styleId="Lienvisit">
    <w:name w:val="FollowedHyperlink"/>
    <w:basedOn w:val="Policepardfaut"/>
    <w:rsid w:val="00DE7755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837F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23284"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792877"/>
    <w:rPr>
      <w:color w:val="605E5C"/>
      <w:shd w:val="clear" w:color="auto" w:fill="E1DFDD"/>
    </w:rPr>
  </w:style>
  <w:style w:type="paragraph" w:customStyle="1" w:styleId="m3415131860482008689msolistparagraph">
    <w:name w:val="m_3415131860482008689msolistparagraph"/>
    <w:basedOn w:val="Normal"/>
    <w:rsid w:val="0025122E"/>
    <w:pPr>
      <w:spacing w:before="100" w:beforeAutospacing="1" w:after="100" w:afterAutospacing="1"/>
      <w:jc w:val="left"/>
    </w:pPr>
    <w:rPr>
      <w:rFonts w:ascii="Times New Roman" w:hAnsi="Times New Roman"/>
      <w:spacing w:val="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ffipatrick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\Users\fnoel\AppData\Local\Microsoft\Windows\INetCache\Content.Outlook\8T6DEYMP\alfandinor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scription.judocanada.org/fr/evenement/tournoi-interzone-de-laval-2023/1000899/?admin=1" TargetMode="External"/><Relationship Id="rId14" Type="http://schemas.openxmlformats.org/officeDocument/2006/relationships/image" Target="cid:image001.gif@01D17626.59400E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F8D53-ABD1-40A5-9B08-C57705D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871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Lieu :</vt:lpstr>
    </vt:vector>
  </TitlesOfParts>
  <Company>Centre d'Ordinateurs S.T.O.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 :</dc:title>
  <dc:subject/>
  <dc:creator>Olivier Perron</dc:creator>
  <cp:keywords/>
  <cp:lastModifiedBy>Sylvie Lamontagne</cp:lastModifiedBy>
  <cp:revision>5</cp:revision>
  <cp:lastPrinted>2024-10-10T18:22:00Z</cp:lastPrinted>
  <dcterms:created xsi:type="dcterms:W3CDTF">2024-10-12T00:42:00Z</dcterms:created>
  <dcterms:modified xsi:type="dcterms:W3CDTF">2024-10-14T01:47:00Z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000800d400000000000001024120</vt:lpwstr>
  </property>
</Properties>
</file>