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0EFA" w14:textId="568F503D" w:rsidR="0009163D" w:rsidRDefault="00221639">
      <w:r w:rsidRPr="00221639">
        <w:rPr>
          <w:noProof/>
        </w:rPr>
        <w:drawing>
          <wp:inline distT="0" distB="0" distL="0" distR="0" wp14:anchorId="7AFF53A0" wp14:editId="582B567F">
            <wp:extent cx="6182860" cy="76104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417" cy="76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39"/>
    <w:rsid w:val="00221639"/>
    <w:rsid w:val="004B6335"/>
    <w:rsid w:val="009F77B7"/>
    <w:rsid w:val="00ED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99ED"/>
  <w15:chartTrackingRefBased/>
  <w15:docId w15:val="{BFED4B88-DE6E-43B4-970C-492523DE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Shiels, David Thomas (ASD-S)</dc:creator>
  <cp:keywords/>
  <dc:description/>
  <cp:lastModifiedBy>Shiels, David Thomas (ASD-S)</cp:lastModifiedBy>
  <cp:revision>1</cp:revision>
  <dcterms:created xsi:type="dcterms:W3CDTF">2021-06-15T12:45:00Z</dcterms:created>
  <dcterms:modified xsi:type="dcterms:W3CDTF">2021-06-15T12:56:00Z</dcterms:modified>
</cp:coreProperties>
</file>